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A48C9" w14:textId="20F52441" w:rsidR="0031230F" w:rsidRPr="0031230F" w:rsidRDefault="0031230F" w:rsidP="0031230F">
      <w:pPr>
        <w:jc w:val="center"/>
        <w:rPr>
          <w:b/>
          <w:sz w:val="28"/>
          <w:szCs w:val="28"/>
        </w:rPr>
      </w:pPr>
      <w:r w:rsidRPr="0031230F">
        <w:rPr>
          <w:b/>
          <w:sz w:val="28"/>
          <w:szCs w:val="28"/>
        </w:rPr>
        <w:t xml:space="preserve">ΗΜΕΡΟΛΟΓΙΟ </w:t>
      </w:r>
      <w:r w:rsidR="00831E6C">
        <w:rPr>
          <w:b/>
          <w:sz w:val="28"/>
          <w:szCs w:val="28"/>
        </w:rPr>
        <w:t>ΔΙΕΝΕΡΓΕΙΑΣ</w:t>
      </w:r>
      <w:r w:rsidRPr="0031230F">
        <w:rPr>
          <w:b/>
          <w:sz w:val="28"/>
          <w:szCs w:val="28"/>
        </w:rPr>
        <w:t xml:space="preserve"> ΣΥΖΗΤΗΣΕΩΝ</w:t>
      </w:r>
    </w:p>
    <w:p w14:paraId="18CCEE41" w14:textId="77777777" w:rsidR="0031230F" w:rsidRDefault="0031230F" w:rsidP="001F2E20">
      <w:pPr>
        <w:jc w:val="both"/>
        <w:rPr>
          <w:i/>
        </w:rPr>
      </w:pPr>
    </w:p>
    <w:p w14:paraId="6E1DD6FE" w14:textId="08C3A1C2" w:rsidR="007E0569" w:rsidRDefault="003202F0" w:rsidP="001F2E20">
      <w:pPr>
        <w:jc w:val="both"/>
        <w:rPr>
          <w:i/>
        </w:rPr>
      </w:pPr>
      <w:r w:rsidRPr="003202F0">
        <w:rPr>
          <w:i/>
          <w:u w:val="single"/>
        </w:rPr>
        <w:t>Σημείωση:</w:t>
      </w:r>
      <w:r w:rsidR="007E0569" w:rsidRPr="007E0569">
        <w:rPr>
          <w:i/>
        </w:rPr>
        <w:t xml:space="preserve"> Το παρόν έγγραφο συμπληρώνεται προαιρετικά και αποσκοπεί στην υποστήριξη της διαδικασίας διενέργειας συζητήσεων στ</w:t>
      </w:r>
      <w:r w:rsidR="007818F3">
        <w:rPr>
          <w:i/>
        </w:rPr>
        <w:t>ο</w:t>
      </w:r>
      <w:r w:rsidR="007E0569" w:rsidRPr="007E0569">
        <w:rPr>
          <w:i/>
        </w:rPr>
        <w:t xml:space="preserve"> πλαίσι</w:t>
      </w:r>
      <w:r w:rsidR="007818F3">
        <w:rPr>
          <w:i/>
        </w:rPr>
        <w:t>ο</w:t>
      </w:r>
      <w:bookmarkStart w:id="0" w:name="_GoBack"/>
      <w:bookmarkEnd w:id="0"/>
      <w:r w:rsidR="007E0569" w:rsidRPr="007E0569">
        <w:rPr>
          <w:i/>
        </w:rPr>
        <w:t xml:space="preserve"> της συστήματος αξιολόγησης του ν.4940/2022, εξασφαλίζοντας τη συστηματική παρακολούθηση της προόδου των δημοσίων υπαλλήλων</w:t>
      </w:r>
      <w:r w:rsidR="00C13DCD">
        <w:rPr>
          <w:i/>
        </w:rPr>
        <w:t xml:space="preserve"> και την τήρηση αρχείου</w:t>
      </w:r>
      <w:r w:rsidR="007E0569" w:rsidRPr="007E0569">
        <w:rPr>
          <w:i/>
        </w:rPr>
        <w:t xml:space="preserve">. </w:t>
      </w:r>
    </w:p>
    <w:p w14:paraId="7ED8E0E4" w14:textId="77777777" w:rsidR="007E0569" w:rsidRPr="007E0569" w:rsidRDefault="007E0569">
      <w:pPr>
        <w:rPr>
          <w:i/>
        </w:rPr>
      </w:pPr>
    </w:p>
    <w:p w14:paraId="4A5579DE" w14:textId="77777777" w:rsidR="00F901B6" w:rsidRPr="004B5BF8" w:rsidRDefault="00F901B6" w:rsidP="00261AE4">
      <w:pPr>
        <w:jc w:val="center"/>
        <w:rPr>
          <w:b/>
          <w:sz w:val="28"/>
          <w:szCs w:val="28"/>
        </w:rPr>
      </w:pPr>
    </w:p>
    <w:tbl>
      <w:tblPr>
        <w:tblStyle w:val="a3"/>
        <w:tblW w:w="9028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830"/>
        <w:gridCol w:w="6198"/>
      </w:tblGrid>
      <w:tr w:rsidR="005A56FA" w14:paraId="595FFBA9" w14:textId="77777777" w:rsidTr="005F0267">
        <w:trPr>
          <w:trHeight w:val="301"/>
        </w:trPr>
        <w:tc>
          <w:tcPr>
            <w:tcW w:w="2830" w:type="dxa"/>
            <w:shd w:val="clear" w:color="auto" w:fill="E7E6E6" w:themeFill="background2"/>
          </w:tcPr>
          <w:p w14:paraId="14F182BF" w14:textId="6E2F0ED7" w:rsidR="005A56FA" w:rsidRPr="005C2739" w:rsidRDefault="005A56FA">
            <w:pPr>
              <w:rPr>
                <w:b/>
              </w:rPr>
            </w:pPr>
            <w:r w:rsidRPr="005C2739">
              <w:rPr>
                <w:b/>
              </w:rPr>
              <w:t>Έτος αναφοράς</w:t>
            </w:r>
          </w:p>
        </w:tc>
        <w:tc>
          <w:tcPr>
            <w:tcW w:w="6198" w:type="dxa"/>
            <w:shd w:val="clear" w:color="auto" w:fill="auto"/>
          </w:tcPr>
          <w:p w14:paraId="1031964F" w14:textId="77777777" w:rsidR="005A56FA" w:rsidRDefault="005A56FA"/>
        </w:tc>
      </w:tr>
      <w:tr w:rsidR="005A56FA" w:rsidRPr="005C2739" w14:paraId="4DBF3A9E" w14:textId="77777777" w:rsidTr="005F0267">
        <w:trPr>
          <w:trHeight w:val="311"/>
        </w:trPr>
        <w:tc>
          <w:tcPr>
            <w:tcW w:w="2830" w:type="dxa"/>
            <w:shd w:val="clear" w:color="auto" w:fill="E7E6E6" w:themeFill="background2"/>
          </w:tcPr>
          <w:p w14:paraId="52466D9E" w14:textId="51F419B1" w:rsidR="005A56FA" w:rsidRPr="005C2739" w:rsidRDefault="005A56FA">
            <w:pPr>
              <w:rPr>
                <w:b/>
              </w:rPr>
            </w:pPr>
            <w:r w:rsidRPr="005C2739">
              <w:rPr>
                <w:b/>
              </w:rPr>
              <w:t>Στάδιο Αξιολόγησης</w:t>
            </w:r>
          </w:p>
        </w:tc>
        <w:tc>
          <w:tcPr>
            <w:tcW w:w="6198" w:type="dxa"/>
            <w:shd w:val="clear" w:color="auto" w:fill="auto"/>
          </w:tcPr>
          <w:p w14:paraId="72E81D76" w14:textId="77777777" w:rsidR="005A56FA" w:rsidRPr="005C2739" w:rsidRDefault="005A56FA">
            <w:pPr>
              <w:rPr>
                <w:b/>
              </w:rPr>
            </w:pPr>
          </w:p>
        </w:tc>
      </w:tr>
    </w:tbl>
    <w:p w14:paraId="02EAAD38" w14:textId="0003E4FC" w:rsidR="00A8540F" w:rsidRDefault="00A8540F"/>
    <w:p w14:paraId="30744E66" w14:textId="77777777" w:rsidR="00A8540F" w:rsidRDefault="00A8540F" w:rsidP="001F2E20">
      <w:pPr>
        <w:spacing w:after="0" w:line="240" w:lineRule="auto"/>
      </w:pPr>
    </w:p>
    <w:tbl>
      <w:tblPr>
        <w:tblStyle w:val="a3"/>
        <w:tblW w:w="9022" w:type="dxa"/>
        <w:tblLook w:val="04A0" w:firstRow="1" w:lastRow="0" w:firstColumn="1" w:lastColumn="0" w:noHBand="0" w:noVBand="1"/>
      </w:tblPr>
      <w:tblGrid>
        <w:gridCol w:w="2122"/>
        <w:gridCol w:w="1802"/>
        <w:gridCol w:w="2592"/>
        <w:gridCol w:w="2506"/>
      </w:tblGrid>
      <w:tr w:rsidR="003E08A0" w:rsidRPr="005C2739" w14:paraId="549CE57B" w14:textId="77777777" w:rsidTr="00121A02">
        <w:trPr>
          <w:trHeight w:val="260"/>
        </w:trPr>
        <w:tc>
          <w:tcPr>
            <w:tcW w:w="9022" w:type="dxa"/>
            <w:gridSpan w:val="4"/>
            <w:shd w:val="clear" w:color="auto" w:fill="E7E6E6" w:themeFill="background2"/>
          </w:tcPr>
          <w:p w14:paraId="6359CC0A" w14:textId="1E011129" w:rsidR="003E08A0" w:rsidRPr="005C2739" w:rsidRDefault="003E08A0" w:rsidP="003E08A0">
            <w:pPr>
              <w:jc w:val="center"/>
              <w:rPr>
                <w:b/>
              </w:rPr>
            </w:pPr>
            <w:r w:rsidRPr="005C2739">
              <w:rPr>
                <w:b/>
              </w:rPr>
              <w:t>Στοιχεία Συμμετεχόντων</w:t>
            </w:r>
          </w:p>
        </w:tc>
      </w:tr>
      <w:tr w:rsidR="00B54D74" w14:paraId="2E1B872D" w14:textId="77777777" w:rsidTr="00F94767">
        <w:trPr>
          <w:trHeight w:val="260"/>
        </w:trPr>
        <w:tc>
          <w:tcPr>
            <w:tcW w:w="9022" w:type="dxa"/>
            <w:gridSpan w:val="4"/>
            <w:shd w:val="clear" w:color="auto" w:fill="auto"/>
          </w:tcPr>
          <w:p w14:paraId="180FB83C" w14:textId="77777777" w:rsidR="00B54D74" w:rsidRDefault="00B54D74"/>
        </w:tc>
      </w:tr>
      <w:tr w:rsidR="0019729A" w14:paraId="00BBC998" w14:textId="77777777" w:rsidTr="00B54D74">
        <w:trPr>
          <w:trHeight w:val="357"/>
        </w:trPr>
        <w:tc>
          <w:tcPr>
            <w:tcW w:w="2122" w:type="dxa"/>
            <w:shd w:val="clear" w:color="auto" w:fill="E7E6E6" w:themeFill="background2"/>
          </w:tcPr>
          <w:p w14:paraId="221C9207" w14:textId="60CDA330" w:rsidR="0019729A" w:rsidRDefault="0019729A">
            <w:r w:rsidRPr="007153FA">
              <w:t>Ονοματεπώνυμο αξιολογούμενου</w:t>
            </w:r>
          </w:p>
        </w:tc>
        <w:tc>
          <w:tcPr>
            <w:tcW w:w="1802" w:type="dxa"/>
          </w:tcPr>
          <w:p w14:paraId="3D1AD110" w14:textId="77777777" w:rsidR="0019729A" w:rsidRDefault="0019729A"/>
        </w:tc>
        <w:tc>
          <w:tcPr>
            <w:tcW w:w="2592" w:type="dxa"/>
            <w:vMerge w:val="restart"/>
            <w:shd w:val="clear" w:color="auto" w:fill="E7E6E6" w:themeFill="background2"/>
          </w:tcPr>
          <w:p w14:paraId="196A967C" w14:textId="77777777" w:rsidR="0019729A" w:rsidRDefault="0019729A" w:rsidP="00E3341C"/>
          <w:p w14:paraId="48D32755" w14:textId="78380D7E" w:rsidR="0019729A" w:rsidRDefault="0019729A" w:rsidP="00E3341C">
            <w:r>
              <w:t>Μονάδα αξιολογούμενου</w:t>
            </w:r>
          </w:p>
        </w:tc>
        <w:tc>
          <w:tcPr>
            <w:tcW w:w="2506" w:type="dxa"/>
            <w:vMerge w:val="restart"/>
          </w:tcPr>
          <w:p w14:paraId="7092844C" w14:textId="77777777" w:rsidR="0019729A" w:rsidRDefault="0019729A"/>
          <w:p w14:paraId="6798BD85" w14:textId="0D722F70" w:rsidR="0019729A" w:rsidRDefault="0019729A"/>
        </w:tc>
      </w:tr>
      <w:tr w:rsidR="0019729A" w14:paraId="41DEEA1A" w14:textId="77777777" w:rsidTr="00B54D74">
        <w:trPr>
          <w:trHeight w:val="530"/>
        </w:trPr>
        <w:tc>
          <w:tcPr>
            <w:tcW w:w="2122" w:type="dxa"/>
            <w:shd w:val="clear" w:color="auto" w:fill="E7E6E6" w:themeFill="background2"/>
          </w:tcPr>
          <w:p w14:paraId="2D8079C3" w14:textId="472B714E" w:rsidR="0019729A" w:rsidRDefault="0019729A">
            <w:r w:rsidRPr="007153FA">
              <w:t>Ονοματεπώνυμο αξιολογητή</w:t>
            </w:r>
          </w:p>
        </w:tc>
        <w:tc>
          <w:tcPr>
            <w:tcW w:w="1802" w:type="dxa"/>
          </w:tcPr>
          <w:p w14:paraId="34CBEC2E" w14:textId="77777777" w:rsidR="0019729A" w:rsidRDefault="0019729A"/>
        </w:tc>
        <w:tc>
          <w:tcPr>
            <w:tcW w:w="2592" w:type="dxa"/>
            <w:vMerge/>
            <w:shd w:val="clear" w:color="auto" w:fill="E7E6E6" w:themeFill="background2"/>
          </w:tcPr>
          <w:p w14:paraId="0E307F59" w14:textId="45F2CF5E" w:rsidR="0019729A" w:rsidRDefault="0019729A" w:rsidP="00893DBF"/>
        </w:tc>
        <w:tc>
          <w:tcPr>
            <w:tcW w:w="2506" w:type="dxa"/>
            <w:vMerge/>
          </w:tcPr>
          <w:p w14:paraId="75923C9D" w14:textId="77777777" w:rsidR="0019729A" w:rsidRDefault="0019729A"/>
        </w:tc>
      </w:tr>
    </w:tbl>
    <w:p w14:paraId="1C2987E1" w14:textId="5FF1B6A2" w:rsidR="00F86BB0" w:rsidRDefault="00F86BB0">
      <w:pPr>
        <w:rPr>
          <w:lang w:val="en-US"/>
        </w:rPr>
      </w:pPr>
    </w:p>
    <w:p w14:paraId="56F83C84" w14:textId="77777777" w:rsidR="000216EA" w:rsidRPr="00F86EDA" w:rsidRDefault="000216EA">
      <w:pPr>
        <w:rPr>
          <w:lang w:val="en-US"/>
        </w:rPr>
      </w:pPr>
    </w:p>
    <w:tbl>
      <w:tblPr>
        <w:tblStyle w:val="a3"/>
        <w:tblW w:w="9051" w:type="dxa"/>
        <w:tblInd w:w="-5" w:type="dxa"/>
        <w:tblLook w:val="04A0" w:firstRow="1" w:lastRow="0" w:firstColumn="1" w:lastColumn="0" w:noHBand="0" w:noVBand="1"/>
      </w:tblPr>
      <w:tblGrid>
        <w:gridCol w:w="1508"/>
        <w:gridCol w:w="2529"/>
        <w:gridCol w:w="1547"/>
        <w:gridCol w:w="1747"/>
        <w:gridCol w:w="1720"/>
      </w:tblGrid>
      <w:tr w:rsidR="00E3341C" w:rsidRPr="005C2739" w14:paraId="3DA1100E" w14:textId="77777777" w:rsidTr="00E3341C">
        <w:trPr>
          <w:trHeight w:val="406"/>
        </w:trPr>
        <w:tc>
          <w:tcPr>
            <w:tcW w:w="1515" w:type="dxa"/>
            <w:shd w:val="clear" w:color="auto" w:fill="EDEDED" w:themeFill="accent3" w:themeFillTint="33"/>
          </w:tcPr>
          <w:p w14:paraId="50A21CEE" w14:textId="1F249343" w:rsidR="00E3341C" w:rsidRPr="005C2739" w:rsidRDefault="00E3341C">
            <w:pPr>
              <w:rPr>
                <w:b/>
              </w:rPr>
            </w:pPr>
            <w:r w:rsidRPr="005C2739">
              <w:rPr>
                <w:b/>
              </w:rPr>
              <w:t xml:space="preserve">Ημερομηνία </w:t>
            </w:r>
          </w:p>
        </w:tc>
        <w:tc>
          <w:tcPr>
            <w:tcW w:w="2596" w:type="dxa"/>
            <w:shd w:val="clear" w:color="auto" w:fill="EDEDED" w:themeFill="accent3" w:themeFillTint="33"/>
          </w:tcPr>
          <w:p w14:paraId="763CC62D" w14:textId="498BDEE5" w:rsidR="00E3341C" w:rsidRPr="005C2739" w:rsidRDefault="00E3341C">
            <w:pPr>
              <w:rPr>
                <w:b/>
              </w:rPr>
            </w:pPr>
            <w:r w:rsidRPr="005C2739">
              <w:rPr>
                <w:b/>
              </w:rPr>
              <w:t>Θέμα συζήτησης</w:t>
            </w:r>
          </w:p>
        </w:tc>
        <w:tc>
          <w:tcPr>
            <w:tcW w:w="1490" w:type="dxa"/>
            <w:shd w:val="clear" w:color="auto" w:fill="EDEDED" w:themeFill="accent3" w:themeFillTint="33"/>
          </w:tcPr>
          <w:p w14:paraId="562D9A27" w14:textId="473346D4" w:rsidR="00E3341C" w:rsidRPr="005C2739" w:rsidRDefault="00E3341C">
            <w:pPr>
              <w:rPr>
                <w:b/>
              </w:rPr>
            </w:pPr>
            <w:r w:rsidRPr="005C2739">
              <w:rPr>
                <w:b/>
              </w:rPr>
              <w:t>Παρατηρήσεις</w:t>
            </w:r>
          </w:p>
        </w:tc>
        <w:tc>
          <w:tcPr>
            <w:tcW w:w="1707" w:type="dxa"/>
            <w:shd w:val="clear" w:color="auto" w:fill="EDEDED" w:themeFill="accent3" w:themeFillTint="33"/>
          </w:tcPr>
          <w:p w14:paraId="148BA5E2" w14:textId="649228A1" w:rsidR="00E3341C" w:rsidRPr="005C2739" w:rsidRDefault="00E3341C">
            <w:pPr>
              <w:rPr>
                <w:b/>
              </w:rPr>
            </w:pPr>
            <w:r w:rsidRPr="005C2739">
              <w:rPr>
                <w:b/>
              </w:rPr>
              <w:t>Υπογραφή αξιολογούμενου</w:t>
            </w:r>
          </w:p>
        </w:tc>
        <w:tc>
          <w:tcPr>
            <w:tcW w:w="1743" w:type="dxa"/>
            <w:shd w:val="clear" w:color="auto" w:fill="EDEDED" w:themeFill="accent3" w:themeFillTint="33"/>
          </w:tcPr>
          <w:p w14:paraId="4C679A8E" w14:textId="6EE7F3C6" w:rsidR="00E3341C" w:rsidRPr="005C2739" w:rsidRDefault="00E3341C">
            <w:pPr>
              <w:rPr>
                <w:b/>
              </w:rPr>
            </w:pPr>
            <w:r w:rsidRPr="005C2739">
              <w:rPr>
                <w:b/>
              </w:rPr>
              <w:t>Υπογραφή αξιολογητή</w:t>
            </w:r>
          </w:p>
        </w:tc>
      </w:tr>
      <w:tr w:rsidR="00E3341C" w14:paraId="5CDB3A46" w14:textId="77777777" w:rsidTr="00E3341C">
        <w:trPr>
          <w:trHeight w:val="199"/>
        </w:trPr>
        <w:tc>
          <w:tcPr>
            <w:tcW w:w="1515" w:type="dxa"/>
          </w:tcPr>
          <w:p w14:paraId="66F1B416" w14:textId="77777777" w:rsidR="00E3341C" w:rsidRDefault="00E3341C"/>
        </w:tc>
        <w:tc>
          <w:tcPr>
            <w:tcW w:w="2596" w:type="dxa"/>
          </w:tcPr>
          <w:p w14:paraId="6196A960" w14:textId="77777777" w:rsidR="00E3341C" w:rsidRDefault="00E3341C"/>
        </w:tc>
        <w:tc>
          <w:tcPr>
            <w:tcW w:w="1490" w:type="dxa"/>
          </w:tcPr>
          <w:p w14:paraId="74EB6E0E" w14:textId="77777777" w:rsidR="00E3341C" w:rsidRDefault="00E3341C"/>
        </w:tc>
        <w:tc>
          <w:tcPr>
            <w:tcW w:w="1707" w:type="dxa"/>
          </w:tcPr>
          <w:p w14:paraId="6BECAB9A" w14:textId="2E7FB910" w:rsidR="00E3341C" w:rsidRDefault="00E3341C"/>
        </w:tc>
        <w:tc>
          <w:tcPr>
            <w:tcW w:w="1743" w:type="dxa"/>
          </w:tcPr>
          <w:p w14:paraId="71802A14" w14:textId="77777777" w:rsidR="00E3341C" w:rsidRDefault="00E3341C"/>
        </w:tc>
      </w:tr>
      <w:tr w:rsidR="00E3341C" w14:paraId="30465152" w14:textId="77777777" w:rsidTr="00E3341C">
        <w:trPr>
          <w:trHeight w:val="205"/>
        </w:trPr>
        <w:tc>
          <w:tcPr>
            <w:tcW w:w="1515" w:type="dxa"/>
          </w:tcPr>
          <w:p w14:paraId="615776C1" w14:textId="77777777" w:rsidR="00E3341C" w:rsidRDefault="00E3341C"/>
        </w:tc>
        <w:tc>
          <w:tcPr>
            <w:tcW w:w="2596" w:type="dxa"/>
          </w:tcPr>
          <w:p w14:paraId="7373B675" w14:textId="77777777" w:rsidR="00E3341C" w:rsidRDefault="00E3341C"/>
        </w:tc>
        <w:tc>
          <w:tcPr>
            <w:tcW w:w="1490" w:type="dxa"/>
          </w:tcPr>
          <w:p w14:paraId="5B3708C4" w14:textId="77777777" w:rsidR="00E3341C" w:rsidRDefault="00E3341C"/>
        </w:tc>
        <w:tc>
          <w:tcPr>
            <w:tcW w:w="1707" w:type="dxa"/>
          </w:tcPr>
          <w:p w14:paraId="392B995F" w14:textId="06EA07B9" w:rsidR="00E3341C" w:rsidRDefault="00E3341C"/>
        </w:tc>
        <w:tc>
          <w:tcPr>
            <w:tcW w:w="1743" w:type="dxa"/>
          </w:tcPr>
          <w:p w14:paraId="58A79685" w14:textId="77777777" w:rsidR="00E3341C" w:rsidRDefault="00E3341C"/>
        </w:tc>
      </w:tr>
      <w:tr w:rsidR="00E3341C" w14:paraId="24A818F8" w14:textId="77777777" w:rsidTr="00E3341C">
        <w:trPr>
          <w:trHeight w:val="199"/>
        </w:trPr>
        <w:tc>
          <w:tcPr>
            <w:tcW w:w="1515" w:type="dxa"/>
          </w:tcPr>
          <w:p w14:paraId="14AA8AF0" w14:textId="77777777" w:rsidR="00E3341C" w:rsidRDefault="00E3341C"/>
        </w:tc>
        <w:tc>
          <w:tcPr>
            <w:tcW w:w="2596" w:type="dxa"/>
          </w:tcPr>
          <w:p w14:paraId="6DA0CBFD" w14:textId="77777777" w:rsidR="00E3341C" w:rsidRDefault="00E3341C"/>
        </w:tc>
        <w:tc>
          <w:tcPr>
            <w:tcW w:w="1490" w:type="dxa"/>
          </w:tcPr>
          <w:p w14:paraId="76208758" w14:textId="77777777" w:rsidR="00E3341C" w:rsidRDefault="00E3341C"/>
        </w:tc>
        <w:tc>
          <w:tcPr>
            <w:tcW w:w="1707" w:type="dxa"/>
          </w:tcPr>
          <w:p w14:paraId="4CBE8898" w14:textId="695828C2" w:rsidR="00E3341C" w:rsidRDefault="00E3341C"/>
        </w:tc>
        <w:tc>
          <w:tcPr>
            <w:tcW w:w="1743" w:type="dxa"/>
          </w:tcPr>
          <w:p w14:paraId="448B0769" w14:textId="77777777" w:rsidR="00E3341C" w:rsidRDefault="00E3341C"/>
        </w:tc>
      </w:tr>
      <w:tr w:rsidR="00E3341C" w14:paraId="69C5974F" w14:textId="77777777" w:rsidTr="00E3341C">
        <w:trPr>
          <w:trHeight w:val="205"/>
        </w:trPr>
        <w:tc>
          <w:tcPr>
            <w:tcW w:w="1515" w:type="dxa"/>
          </w:tcPr>
          <w:p w14:paraId="5FD2A30E" w14:textId="77777777" w:rsidR="00E3341C" w:rsidRDefault="00E3341C"/>
        </w:tc>
        <w:tc>
          <w:tcPr>
            <w:tcW w:w="2596" w:type="dxa"/>
          </w:tcPr>
          <w:p w14:paraId="2EC63C6F" w14:textId="77777777" w:rsidR="00E3341C" w:rsidRDefault="00E3341C"/>
        </w:tc>
        <w:tc>
          <w:tcPr>
            <w:tcW w:w="1490" w:type="dxa"/>
          </w:tcPr>
          <w:p w14:paraId="527BBDB3" w14:textId="77777777" w:rsidR="00E3341C" w:rsidRDefault="00E3341C"/>
        </w:tc>
        <w:tc>
          <w:tcPr>
            <w:tcW w:w="1707" w:type="dxa"/>
          </w:tcPr>
          <w:p w14:paraId="06093AD4" w14:textId="58F5383F" w:rsidR="00E3341C" w:rsidRDefault="00E3341C"/>
        </w:tc>
        <w:tc>
          <w:tcPr>
            <w:tcW w:w="1743" w:type="dxa"/>
          </w:tcPr>
          <w:p w14:paraId="2B229BF4" w14:textId="77777777" w:rsidR="00E3341C" w:rsidRDefault="00E3341C"/>
        </w:tc>
      </w:tr>
      <w:tr w:rsidR="00E3341C" w14:paraId="5411D28A" w14:textId="77777777" w:rsidTr="00E3341C">
        <w:trPr>
          <w:trHeight w:val="199"/>
        </w:trPr>
        <w:tc>
          <w:tcPr>
            <w:tcW w:w="1515" w:type="dxa"/>
          </w:tcPr>
          <w:p w14:paraId="5C4AB054" w14:textId="77777777" w:rsidR="00E3341C" w:rsidRDefault="00E3341C"/>
        </w:tc>
        <w:tc>
          <w:tcPr>
            <w:tcW w:w="2596" w:type="dxa"/>
          </w:tcPr>
          <w:p w14:paraId="385B5F4E" w14:textId="77777777" w:rsidR="00E3341C" w:rsidRDefault="00E3341C"/>
        </w:tc>
        <w:tc>
          <w:tcPr>
            <w:tcW w:w="1490" w:type="dxa"/>
          </w:tcPr>
          <w:p w14:paraId="7DD58B8C" w14:textId="77777777" w:rsidR="00E3341C" w:rsidRDefault="00E3341C"/>
        </w:tc>
        <w:tc>
          <w:tcPr>
            <w:tcW w:w="1707" w:type="dxa"/>
          </w:tcPr>
          <w:p w14:paraId="2464168B" w14:textId="70295CAF" w:rsidR="00E3341C" w:rsidRDefault="00E3341C"/>
        </w:tc>
        <w:tc>
          <w:tcPr>
            <w:tcW w:w="1743" w:type="dxa"/>
          </w:tcPr>
          <w:p w14:paraId="2EC198DB" w14:textId="77777777" w:rsidR="00E3341C" w:rsidRDefault="00E3341C"/>
        </w:tc>
      </w:tr>
      <w:tr w:rsidR="00E3341C" w14:paraId="285D947D" w14:textId="77777777" w:rsidTr="00E3341C">
        <w:trPr>
          <w:trHeight w:val="205"/>
        </w:trPr>
        <w:tc>
          <w:tcPr>
            <w:tcW w:w="1515" w:type="dxa"/>
          </w:tcPr>
          <w:p w14:paraId="4AC6CED3" w14:textId="77777777" w:rsidR="00E3341C" w:rsidRDefault="00E3341C"/>
        </w:tc>
        <w:tc>
          <w:tcPr>
            <w:tcW w:w="2596" w:type="dxa"/>
          </w:tcPr>
          <w:p w14:paraId="47F9548F" w14:textId="77777777" w:rsidR="00E3341C" w:rsidRDefault="00E3341C"/>
        </w:tc>
        <w:tc>
          <w:tcPr>
            <w:tcW w:w="1490" w:type="dxa"/>
          </w:tcPr>
          <w:p w14:paraId="2C2EBB56" w14:textId="77777777" w:rsidR="00E3341C" w:rsidRDefault="00E3341C"/>
        </w:tc>
        <w:tc>
          <w:tcPr>
            <w:tcW w:w="1707" w:type="dxa"/>
          </w:tcPr>
          <w:p w14:paraId="432DDEF8" w14:textId="0457824F" w:rsidR="00E3341C" w:rsidRDefault="00E3341C"/>
        </w:tc>
        <w:tc>
          <w:tcPr>
            <w:tcW w:w="1743" w:type="dxa"/>
          </w:tcPr>
          <w:p w14:paraId="51CFB4F2" w14:textId="77777777" w:rsidR="00E3341C" w:rsidRDefault="00E3341C"/>
        </w:tc>
      </w:tr>
      <w:tr w:rsidR="00E3341C" w14:paraId="4D42274A" w14:textId="77777777" w:rsidTr="00E3341C">
        <w:trPr>
          <w:trHeight w:val="199"/>
        </w:trPr>
        <w:tc>
          <w:tcPr>
            <w:tcW w:w="1515" w:type="dxa"/>
          </w:tcPr>
          <w:p w14:paraId="29163A75" w14:textId="77777777" w:rsidR="00E3341C" w:rsidRDefault="00E3341C"/>
        </w:tc>
        <w:tc>
          <w:tcPr>
            <w:tcW w:w="2596" w:type="dxa"/>
          </w:tcPr>
          <w:p w14:paraId="54CD5313" w14:textId="77777777" w:rsidR="00E3341C" w:rsidRDefault="00E3341C"/>
        </w:tc>
        <w:tc>
          <w:tcPr>
            <w:tcW w:w="1490" w:type="dxa"/>
          </w:tcPr>
          <w:p w14:paraId="777FFE1B" w14:textId="77777777" w:rsidR="00E3341C" w:rsidRDefault="00E3341C"/>
        </w:tc>
        <w:tc>
          <w:tcPr>
            <w:tcW w:w="1707" w:type="dxa"/>
          </w:tcPr>
          <w:p w14:paraId="63F8DF0F" w14:textId="17D59348" w:rsidR="00E3341C" w:rsidRDefault="00E3341C"/>
        </w:tc>
        <w:tc>
          <w:tcPr>
            <w:tcW w:w="1743" w:type="dxa"/>
          </w:tcPr>
          <w:p w14:paraId="5D923683" w14:textId="77777777" w:rsidR="00E3341C" w:rsidRDefault="00E3341C"/>
        </w:tc>
      </w:tr>
      <w:tr w:rsidR="00E3341C" w14:paraId="45884034" w14:textId="77777777" w:rsidTr="00E3341C">
        <w:trPr>
          <w:trHeight w:val="199"/>
        </w:trPr>
        <w:tc>
          <w:tcPr>
            <w:tcW w:w="1515" w:type="dxa"/>
          </w:tcPr>
          <w:p w14:paraId="2C5107D9" w14:textId="77777777" w:rsidR="00E3341C" w:rsidRDefault="00E3341C"/>
        </w:tc>
        <w:tc>
          <w:tcPr>
            <w:tcW w:w="2596" w:type="dxa"/>
          </w:tcPr>
          <w:p w14:paraId="3BA6CF86" w14:textId="77777777" w:rsidR="00E3341C" w:rsidRDefault="00E3341C"/>
        </w:tc>
        <w:tc>
          <w:tcPr>
            <w:tcW w:w="1490" w:type="dxa"/>
          </w:tcPr>
          <w:p w14:paraId="496D4D0B" w14:textId="77777777" w:rsidR="00E3341C" w:rsidRDefault="00E3341C"/>
        </w:tc>
        <w:tc>
          <w:tcPr>
            <w:tcW w:w="1707" w:type="dxa"/>
          </w:tcPr>
          <w:p w14:paraId="097418AE" w14:textId="0444408E" w:rsidR="00E3341C" w:rsidRDefault="00E3341C"/>
        </w:tc>
        <w:tc>
          <w:tcPr>
            <w:tcW w:w="1743" w:type="dxa"/>
          </w:tcPr>
          <w:p w14:paraId="45E38C40" w14:textId="77777777" w:rsidR="00E3341C" w:rsidRDefault="00E3341C"/>
        </w:tc>
      </w:tr>
      <w:tr w:rsidR="00E3341C" w14:paraId="4BDA4EF2" w14:textId="77777777" w:rsidTr="00E3341C">
        <w:trPr>
          <w:trHeight w:val="205"/>
        </w:trPr>
        <w:tc>
          <w:tcPr>
            <w:tcW w:w="1515" w:type="dxa"/>
          </w:tcPr>
          <w:p w14:paraId="18F9835A" w14:textId="77777777" w:rsidR="00E3341C" w:rsidRDefault="00E3341C"/>
        </w:tc>
        <w:tc>
          <w:tcPr>
            <w:tcW w:w="2596" w:type="dxa"/>
          </w:tcPr>
          <w:p w14:paraId="3730E48B" w14:textId="77777777" w:rsidR="00E3341C" w:rsidRDefault="00E3341C"/>
        </w:tc>
        <w:tc>
          <w:tcPr>
            <w:tcW w:w="1490" w:type="dxa"/>
          </w:tcPr>
          <w:p w14:paraId="64260232" w14:textId="77777777" w:rsidR="00E3341C" w:rsidRDefault="00E3341C"/>
        </w:tc>
        <w:tc>
          <w:tcPr>
            <w:tcW w:w="1707" w:type="dxa"/>
          </w:tcPr>
          <w:p w14:paraId="69BC81F5" w14:textId="01318773" w:rsidR="00E3341C" w:rsidRDefault="00E3341C"/>
        </w:tc>
        <w:tc>
          <w:tcPr>
            <w:tcW w:w="1743" w:type="dxa"/>
          </w:tcPr>
          <w:p w14:paraId="7FD28F8F" w14:textId="77777777" w:rsidR="00E3341C" w:rsidRDefault="00E3341C"/>
        </w:tc>
      </w:tr>
      <w:tr w:rsidR="00E3341C" w14:paraId="58FB5859" w14:textId="77777777" w:rsidTr="00E3341C">
        <w:trPr>
          <w:trHeight w:val="205"/>
        </w:trPr>
        <w:tc>
          <w:tcPr>
            <w:tcW w:w="1515" w:type="dxa"/>
          </w:tcPr>
          <w:p w14:paraId="1C8DB490" w14:textId="77777777" w:rsidR="00E3341C" w:rsidRDefault="00E3341C"/>
        </w:tc>
        <w:tc>
          <w:tcPr>
            <w:tcW w:w="2596" w:type="dxa"/>
          </w:tcPr>
          <w:p w14:paraId="0354C185" w14:textId="77777777" w:rsidR="00E3341C" w:rsidRDefault="00E3341C"/>
        </w:tc>
        <w:tc>
          <w:tcPr>
            <w:tcW w:w="1490" w:type="dxa"/>
          </w:tcPr>
          <w:p w14:paraId="260EEAC9" w14:textId="77777777" w:rsidR="00E3341C" w:rsidRDefault="00E3341C"/>
        </w:tc>
        <w:tc>
          <w:tcPr>
            <w:tcW w:w="1707" w:type="dxa"/>
          </w:tcPr>
          <w:p w14:paraId="6590D08C" w14:textId="212F1394" w:rsidR="00E3341C" w:rsidRDefault="00E3341C"/>
        </w:tc>
        <w:tc>
          <w:tcPr>
            <w:tcW w:w="1743" w:type="dxa"/>
          </w:tcPr>
          <w:p w14:paraId="7F9D84C4" w14:textId="77777777" w:rsidR="00E3341C" w:rsidRDefault="00E3341C"/>
        </w:tc>
      </w:tr>
    </w:tbl>
    <w:p w14:paraId="5149D9CF" w14:textId="6D154363" w:rsidR="00282891" w:rsidRDefault="00282891"/>
    <w:p w14:paraId="63C724EC" w14:textId="69E06A97" w:rsidR="00BF1DEE" w:rsidRDefault="00BF1DEE"/>
    <w:p w14:paraId="61662288" w14:textId="6F3C5982" w:rsidR="00BF1DEE" w:rsidRPr="001B74F3" w:rsidRDefault="00BF1DEE">
      <w:pPr>
        <w:rPr>
          <w:i/>
        </w:rPr>
      </w:pPr>
      <w:r w:rsidRPr="001B74F3">
        <w:rPr>
          <w:i/>
        </w:rPr>
        <w:t xml:space="preserve">Βεβαιώνεται ότι τα ως άνω αναφερόμενα είναι ακριβή και αληθή. </w:t>
      </w:r>
    </w:p>
    <w:p w14:paraId="7942D286" w14:textId="77777777" w:rsidR="006D5E49" w:rsidRDefault="006D5E49"/>
    <w:p w14:paraId="721D472C" w14:textId="09D746E8" w:rsidR="00BF1DEE" w:rsidRDefault="00BF1DEE">
      <w:r>
        <w:t>Υπογραφή αξιολογητή</w:t>
      </w:r>
    </w:p>
    <w:sectPr w:rsidR="00BF1D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CB"/>
    <w:rsid w:val="000216EA"/>
    <w:rsid w:val="000C2B1A"/>
    <w:rsid w:val="000E34DB"/>
    <w:rsid w:val="001605E5"/>
    <w:rsid w:val="00186371"/>
    <w:rsid w:val="0019729A"/>
    <w:rsid w:val="00197E9C"/>
    <w:rsid w:val="001B74F3"/>
    <w:rsid w:val="001F2E20"/>
    <w:rsid w:val="002158DA"/>
    <w:rsid w:val="00261AE4"/>
    <w:rsid w:val="00282891"/>
    <w:rsid w:val="0031230F"/>
    <w:rsid w:val="003202F0"/>
    <w:rsid w:val="0036304B"/>
    <w:rsid w:val="003E08A0"/>
    <w:rsid w:val="004A1701"/>
    <w:rsid w:val="004B5BF8"/>
    <w:rsid w:val="00506A53"/>
    <w:rsid w:val="005A56FA"/>
    <w:rsid w:val="005C2739"/>
    <w:rsid w:val="005F0267"/>
    <w:rsid w:val="006D5E49"/>
    <w:rsid w:val="007153FA"/>
    <w:rsid w:val="007818F3"/>
    <w:rsid w:val="007E0569"/>
    <w:rsid w:val="00831E6C"/>
    <w:rsid w:val="008429FA"/>
    <w:rsid w:val="00893DBF"/>
    <w:rsid w:val="009C78D3"/>
    <w:rsid w:val="009D41A6"/>
    <w:rsid w:val="00A8540F"/>
    <w:rsid w:val="00B54D74"/>
    <w:rsid w:val="00BC159A"/>
    <w:rsid w:val="00BF1DEE"/>
    <w:rsid w:val="00C13DCD"/>
    <w:rsid w:val="00CC7A3E"/>
    <w:rsid w:val="00D20C94"/>
    <w:rsid w:val="00E3341C"/>
    <w:rsid w:val="00E46BC6"/>
    <w:rsid w:val="00E716BC"/>
    <w:rsid w:val="00E932CB"/>
    <w:rsid w:val="00F620AC"/>
    <w:rsid w:val="00F86BB0"/>
    <w:rsid w:val="00F86EDA"/>
    <w:rsid w:val="00F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D849"/>
  <w15:chartTrackingRefBased/>
  <w15:docId w15:val="{7A23D1C6-BBDB-4B74-9157-1A4E06CA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569"/>
    <w:pPr>
      <w:ind w:left="720"/>
      <w:contextualSpacing/>
    </w:pPr>
  </w:style>
  <w:style w:type="table" w:styleId="1-5">
    <w:name w:val="Grid Table 1 Light Accent 5"/>
    <w:basedOn w:val="a1"/>
    <w:uiPriority w:val="46"/>
    <w:rsid w:val="00A8540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No Spacing"/>
    <w:link w:val="Char"/>
    <w:uiPriority w:val="1"/>
    <w:qFormat/>
    <w:rsid w:val="000E34DB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5"/>
    <w:uiPriority w:val="1"/>
    <w:rsid w:val="000E34DB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Basiliki Karagianni</dc:creator>
  <cp:keywords/>
  <dc:description/>
  <cp:lastModifiedBy>Basiliki Karagianni</cp:lastModifiedBy>
  <cp:revision>54</cp:revision>
  <dcterms:created xsi:type="dcterms:W3CDTF">2025-02-17T12:52:00Z</dcterms:created>
  <dcterms:modified xsi:type="dcterms:W3CDTF">2025-02-26T07:51:00Z</dcterms:modified>
</cp:coreProperties>
</file>