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653665298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HAnsi"/>
          <w:caps w:val="0"/>
          <w:smallCaps/>
          <w:color w:val="FFFFFF" w:themeColor="background1"/>
          <w:sz w:val="48"/>
          <w:szCs w:val="40"/>
        </w:rPr>
      </w:sdtEndPr>
      <w:sdtContent>
        <w:tbl>
          <w:tblPr>
            <w:tblpPr w:leftFromText="180" w:rightFromText="180" w:horzAnchor="margin" w:tblpY="795"/>
            <w:tblW w:w="5000" w:type="pct"/>
            <w:tblLook w:val="04A0"/>
          </w:tblPr>
          <w:tblGrid>
            <w:gridCol w:w="9854"/>
          </w:tblGrid>
          <w:tr w:rsidR="0068788B" w:rsidTr="0022017B">
            <w:trPr>
              <w:trHeight w:val="2880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Εταιρεία"/>
                <w:id w:val="15524243"/>
                <w:placeholder>
                  <w:docPart w:val="3ECC859239854EC4856AD164EC8B1C8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68788B" w:rsidRDefault="0068788B" w:rsidP="0022017B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υπουργειο ΔΙΟΙΚΗΤΙΚΗΣ ΑΝΑΣΥΓΚΡΟΤΗΣΗΣ</w:t>
                    </w:r>
                  </w:p>
                </w:tc>
              </w:sdtContent>
            </w:sdt>
          </w:tr>
          <w:tr w:rsidR="0068788B" w:rsidTr="0022017B">
            <w:trPr>
              <w:trHeight w:val="1440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Τίτλος"/>
                <w:id w:val="15524250"/>
                <w:placeholder>
                  <w:docPart w:val="8A4EC0C9DDC7411185596C230779022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8788B" w:rsidRDefault="004B14B6" w:rsidP="0022017B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Στατιστική Αποτύπωση και Ανάλυση Αιτήσεων</w:t>
                    </w:r>
                  </w:p>
                </w:tc>
              </w:sdtContent>
            </w:sdt>
          </w:tr>
          <w:tr w:rsidR="0068788B" w:rsidTr="0022017B">
            <w:trPr>
              <w:trHeight w:val="720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Υπότιτλος"/>
                <w:id w:val="15524255"/>
                <w:placeholder>
                  <w:docPart w:val="BE0710FCBF874BEAB7B532AFAFED378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8788B" w:rsidRDefault="0068788B" w:rsidP="0022017B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1ος Κύκλος Κινητικότητας 201</w:t>
                    </w:r>
                    <w:r w:rsidR="0055169A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  <w:lang w:val="en-US"/>
                      </w:rPr>
                      <w:t>8</w:t>
                    </w:r>
                  </w:p>
                </w:tc>
              </w:sdtContent>
            </w:sdt>
          </w:tr>
          <w:tr w:rsidR="0068788B" w:rsidTr="0022017B">
            <w:trPr>
              <w:trHeight w:val="360"/>
            </w:trPr>
            <w:tc>
              <w:tcPr>
                <w:tcW w:w="5000" w:type="pct"/>
                <w:vAlign w:val="center"/>
              </w:tcPr>
              <w:p w:rsidR="0068788B" w:rsidRDefault="0068788B" w:rsidP="0022017B">
                <w:pPr>
                  <w:pStyle w:val="a5"/>
                  <w:jc w:val="center"/>
                </w:pPr>
              </w:p>
            </w:tc>
          </w:tr>
          <w:tr w:rsidR="0068788B" w:rsidTr="0022017B">
            <w:trPr>
              <w:trHeight w:val="360"/>
            </w:trPr>
            <w:sdt>
              <w:sdtPr>
                <w:rPr>
                  <w:b/>
                  <w:bCs/>
                </w:rPr>
                <w:alias w:val="Συντάκτης"/>
                <w:id w:val="15524260"/>
                <w:placeholder>
                  <w:docPart w:val="F55AC06BA5434E048E8B9692392DA806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68788B" w:rsidRDefault="004B14B6" w:rsidP="0022017B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Διεύθυνση Ηλεκτρονικής Διακυβέρνησης</w:t>
                    </w:r>
                  </w:p>
                </w:tc>
              </w:sdtContent>
            </w:sdt>
          </w:tr>
          <w:tr w:rsidR="0068788B" w:rsidTr="0022017B">
            <w:trPr>
              <w:trHeight w:val="360"/>
            </w:trPr>
            <w:sdt>
              <w:sdtPr>
                <w:rPr>
                  <w:b/>
                  <w:bCs/>
                </w:rPr>
                <w:alias w:val="Ημερομηνία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8-05-08T00:00:00Z">
                  <w:dateFormat w:val="d/M/yyyy"/>
                  <w:lid w:val="el-GR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68788B" w:rsidRDefault="00281090" w:rsidP="0022017B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8/5/2018</w:t>
                    </w:r>
                  </w:p>
                </w:tc>
              </w:sdtContent>
            </w:sdt>
          </w:tr>
        </w:tbl>
        <w:p w:rsidR="0068788B" w:rsidRDefault="0022017B">
          <w:r>
            <w:rPr>
              <w:noProof/>
              <w:lang w:eastAsia="el-G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518160</wp:posOffset>
                </wp:positionV>
                <wp:extent cx="4410075" cy="1152525"/>
                <wp:effectExtent l="0" t="0" r="0" b="0"/>
                <wp:wrapSquare wrapText="bothSides"/>
                <wp:docPr id="9" name="Εικόνα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007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854"/>
          </w:tblGrid>
          <w:tr w:rsidR="0068788B">
            <w:tc>
              <w:tcPr>
                <w:tcW w:w="5000" w:type="pct"/>
              </w:tcPr>
              <w:p w:rsidR="0068788B" w:rsidRDefault="0068788B" w:rsidP="0055169A">
                <w:pPr>
                  <w:pStyle w:val="a5"/>
                  <w:jc w:val="center"/>
                </w:pPr>
                <w:r>
                  <w:rPr>
                    <w:shd w:val="clear" w:color="auto" w:fill="FFFFFF"/>
                    <w:lang w:eastAsia="el-GR"/>
                  </w:rPr>
                  <w:t>Οι αιτήσεις του</w:t>
                </w:r>
                <w:r>
                  <w:rPr>
                    <w:rFonts w:eastAsia="Times New Roman"/>
                    <w:shd w:val="clear" w:color="auto" w:fill="FFFFFF"/>
                    <w:lang w:eastAsia="el-GR"/>
                  </w:rPr>
                  <w:t xml:space="preserve"> 1</w:t>
                </w:r>
                <w:r>
                  <w:rPr>
                    <w:shd w:val="clear" w:color="auto" w:fill="FFFFFF"/>
                    <w:vertAlign w:val="superscript"/>
                    <w:lang w:eastAsia="el-GR"/>
                  </w:rPr>
                  <w:t>ου</w:t>
                </w:r>
                <w:r w:rsidR="00AD5911">
                  <w:rPr>
                    <w:rFonts w:eastAsia="Times New Roman"/>
                    <w:shd w:val="clear" w:color="auto" w:fill="FFFFFF"/>
                    <w:lang w:eastAsia="el-GR"/>
                  </w:rPr>
                  <w:t xml:space="preserve"> Κ</w:t>
                </w:r>
                <w:r>
                  <w:rPr>
                    <w:rFonts w:eastAsia="Times New Roman"/>
                    <w:shd w:val="clear" w:color="auto" w:fill="FFFFFF"/>
                    <w:lang w:eastAsia="el-GR"/>
                  </w:rPr>
                  <w:t>ύκλο</w:t>
                </w:r>
                <w:r w:rsidR="00AD5911">
                  <w:rPr>
                    <w:shd w:val="clear" w:color="auto" w:fill="FFFFFF"/>
                    <w:lang w:eastAsia="el-GR"/>
                  </w:rPr>
                  <w:t>υ Κ</w:t>
                </w:r>
                <w:r>
                  <w:rPr>
                    <w:shd w:val="clear" w:color="auto" w:fill="FFFFFF"/>
                    <w:lang w:eastAsia="el-GR"/>
                  </w:rPr>
                  <w:t xml:space="preserve">ινητικότητας </w:t>
                </w:r>
                <w:r w:rsidR="00AD5911">
                  <w:rPr>
                    <w:shd w:val="clear" w:color="auto" w:fill="FFFFFF"/>
                    <w:lang w:eastAsia="el-GR"/>
                  </w:rPr>
                  <w:t xml:space="preserve">2018 </w:t>
                </w:r>
                <w:r>
                  <w:rPr>
                    <w:shd w:val="clear" w:color="auto" w:fill="FFFFFF"/>
                    <w:lang w:eastAsia="el-GR"/>
                  </w:rPr>
                  <w:t xml:space="preserve">πραγματοποιήθηκαν το διάστημα </w:t>
                </w:r>
                <w:r w:rsidR="0055169A" w:rsidRPr="0055169A">
                  <w:rPr>
                    <w:shd w:val="clear" w:color="auto" w:fill="FFFFFF"/>
                    <w:lang w:eastAsia="el-GR"/>
                  </w:rPr>
                  <w:t>23</w:t>
                </w:r>
                <w:r>
                  <w:rPr>
                    <w:shd w:val="clear" w:color="auto" w:fill="FFFFFF"/>
                    <w:lang w:eastAsia="el-GR"/>
                  </w:rPr>
                  <w:t xml:space="preserve"> </w:t>
                </w:r>
                <w:r w:rsidR="0055169A">
                  <w:rPr>
                    <w:shd w:val="clear" w:color="auto" w:fill="FFFFFF"/>
                    <w:lang w:eastAsia="el-GR"/>
                  </w:rPr>
                  <w:t>Απριλίου</w:t>
                </w:r>
                <w:r>
                  <w:rPr>
                    <w:shd w:val="clear" w:color="auto" w:fill="FFFFFF"/>
                    <w:lang w:eastAsia="el-GR"/>
                  </w:rPr>
                  <w:t xml:space="preserve"> έως και </w:t>
                </w:r>
                <w:r w:rsidR="0055169A">
                  <w:rPr>
                    <w:shd w:val="clear" w:color="auto" w:fill="FFFFFF"/>
                    <w:lang w:eastAsia="el-GR"/>
                  </w:rPr>
                  <w:t>7</w:t>
                </w:r>
                <w:r>
                  <w:rPr>
                    <w:shd w:val="clear" w:color="auto" w:fill="FFFFFF"/>
                    <w:lang w:eastAsia="el-GR"/>
                  </w:rPr>
                  <w:t xml:space="preserve"> </w:t>
                </w:r>
                <w:r w:rsidR="0055169A">
                  <w:rPr>
                    <w:shd w:val="clear" w:color="auto" w:fill="FFFFFF"/>
                    <w:lang w:eastAsia="el-GR"/>
                  </w:rPr>
                  <w:t>Μαΐου</w:t>
                </w:r>
                <w:r>
                  <w:rPr>
                    <w:shd w:val="clear" w:color="auto" w:fill="FFFFFF"/>
                    <w:lang w:eastAsia="el-GR"/>
                  </w:rPr>
                  <w:t xml:space="preserve"> 201</w:t>
                </w:r>
                <w:r w:rsidR="0055169A">
                  <w:rPr>
                    <w:shd w:val="clear" w:color="auto" w:fill="FFFFFF"/>
                    <w:lang w:eastAsia="el-GR"/>
                  </w:rPr>
                  <w:t>8</w:t>
                </w:r>
                <w:r>
                  <w:rPr>
                    <w:shd w:val="clear" w:color="auto" w:fill="FFFFFF"/>
                    <w:lang w:eastAsia="el-GR"/>
                  </w:rPr>
                  <w:t>.</w:t>
                </w:r>
              </w:p>
            </w:tc>
          </w:tr>
        </w:tbl>
        <w:p w:rsidR="0068788B" w:rsidRDefault="0068788B"/>
        <w:p w:rsidR="0068788B" w:rsidRDefault="0068788B" w:rsidP="0068788B">
          <w:pPr>
            <w:jc w:val="center"/>
            <w:rPr>
              <w:rFonts w:eastAsiaTheme="minorEastAsia" w:cstheme="minorHAnsi"/>
              <w:smallCaps/>
              <w:color w:val="FFFFFF" w:themeColor="background1"/>
              <w:sz w:val="48"/>
              <w:szCs w:val="40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3019425" cy="1390650"/>
                <wp:effectExtent l="19050" t="0" r="9525" b="0"/>
                <wp:docPr id="2" name="Εικόνα 3" descr="e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942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8788B" w:rsidRDefault="0068788B" w:rsidP="0068788B">
          <w:pPr>
            <w:jc w:val="center"/>
            <w:rPr>
              <w:rFonts w:eastAsiaTheme="minorEastAsia" w:cstheme="minorHAnsi"/>
              <w:smallCaps/>
              <w:color w:val="FFFFFF" w:themeColor="background1"/>
              <w:sz w:val="48"/>
              <w:szCs w:val="40"/>
            </w:rPr>
          </w:pPr>
          <w:r>
            <w:rPr>
              <w:rFonts w:eastAsiaTheme="minorEastAsia" w:cstheme="minorHAnsi"/>
              <w:smallCaps/>
              <w:noProof/>
              <w:color w:val="FFFFFF" w:themeColor="background1"/>
              <w:sz w:val="48"/>
              <w:szCs w:val="40"/>
              <w:lang w:eastAsia="el-GR"/>
            </w:rPr>
            <w:drawing>
              <wp:inline distT="0" distB="0" distL="0" distR="0">
                <wp:extent cx="2876550" cy="571500"/>
                <wp:effectExtent l="19050" t="0" r="0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8788B" w:rsidRDefault="0068788B" w:rsidP="0068788B">
          <w:pPr>
            <w:jc w:val="center"/>
            <w:rPr>
              <w:rFonts w:eastAsiaTheme="minorEastAsia" w:cstheme="minorHAnsi"/>
              <w:smallCaps/>
              <w:color w:val="FFFFFF" w:themeColor="background1"/>
              <w:sz w:val="48"/>
              <w:szCs w:val="40"/>
            </w:rPr>
          </w:pPr>
          <w:r>
            <w:rPr>
              <w:rFonts w:eastAsiaTheme="minorEastAsia" w:cstheme="minorHAnsi"/>
              <w:smallCaps/>
              <w:noProof/>
              <w:color w:val="FFFFFF" w:themeColor="background1"/>
              <w:sz w:val="48"/>
              <w:szCs w:val="40"/>
              <w:lang w:eastAsia="el-GR"/>
            </w:rPr>
            <w:drawing>
              <wp:inline distT="0" distB="0" distL="0" distR="0">
                <wp:extent cx="3048360" cy="722101"/>
                <wp:effectExtent l="0" t="0" r="0" b="0"/>
                <wp:docPr id="7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5041" cy="7236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Theme="minorEastAsia" w:cstheme="minorHAnsi"/>
              <w:smallCaps/>
              <w:color w:val="FFFFFF" w:themeColor="background1"/>
              <w:sz w:val="48"/>
              <w:szCs w:val="40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53665442"/>
        <w:docPartObj>
          <w:docPartGallery w:val="Table of Contents"/>
          <w:docPartUnique/>
        </w:docPartObj>
      </w:sdtPr>
      <w:sdtEndPr>
        <w:rPr>
          <w:rFonts w:cstheme="minorHAnsi"/>
          <w:highlight w:val="yellow"/>
        </w:rPr>
      </w:sdtEndPr>
      <w:sdtContent>
        <w:p w:rsidR="00677E56" w:rsidRDefault="00677E56">
          <w:pPr>
            <w:pStyle w:val="aa"/>
          </w:pPr>
        </w:p>
        <w:p w:rsidR="00677E56" w:rsidRDefault="00677E56">
          <w:pPr>
            <w:pStyle w:val="aa"/>
          </w:pPr>
        </w:p>
        <w:p w:rsidR="000F5DE1" w:rsidRDefault="000F5DE1" w:rsidP="00677E56">
          <w:pPr>
            <w:pStyle w:val="aa"/>
            <w:spacing w:line="360" w:lineRule="auto"/>
            <w:rPr>
              <w:rFonts w:asciiTheme="minorHAnsi" w:hAnsiTheme="minorHAnsi" w:cstheme="minorHAnsi"/>
            </w:rPr>
          </w:pPr>
          <w:r w:rsidRPr="00281090">
            <w:rPr>
              <w:rFonts w:asciiTheme="minorHAnsi" w:hAnsiTheme="minorHAnsi" w:cstheme="minorHAnsi"/>
            </w:rPr>
            <w:t>Περιεχόμενα</w:t>
          </w:r>
        </w:p>
        <w:p w:rsidR="0022017B" w:rsidRPr="0022017B" w:rsidRDefault="0022017B" w:rsidP="0022017B"/>
        <w:p w:rsidR="008E44F1" w:rsidRPr="0022017B" w:rsidRDefault="00B450AB" w:rsidP="0022017B">
          <w:pPr>
            <w:pStyle w:val="11"/>
            <w:tabs>
              <w:tab w:val="left" w:pos="440"/>
              <w:tab w:val="right" w:leader="dot" w:pos="9628"/>
            </w:tabs>
            <w:spacing w:line="480" w:lineRule="auto"/>
            <w:rPr>
              <w:rFonts w:eastAsiaTheme="minorEastAsia"/>
              <w:noProof/>
              <w:sz w:val="28"/>
              <w:lang w:eastAsia="el-GR"/>
            </w:rPr>
          </w:pPr>
          <w:r w:rsidRPr="0022017B">
            <w:rPr>
              <w:rFonts w:cstheme="minorHAnsi"/>
              <w:sz w:val="28"/>
            </w:rPr>
            <w:fldChar w:fldCharType="begin"/>
          </w:r>
          <w:r w:rsidR="000F5DE1" w:rsidRPr="0022017B">
            <w:rPr>
              <w:rFonts w:cstheme="minorHAnsi"/>
              <w:sz w:val="28"/>
            </w:rPr>
            <w:instrText xml:space="preserve"> TOC \o "1-3" \h \z \u </w:instrText>
          </w:r>
          <w:r w:rsidRPr="0022017B">
            <w:rPr>
              <w:rFonts w:cstheme="minorHAnsi"/>
              <w:sz w:val="28"/>
            </w:rPr>
            <w:fldChar w:fldCharType="separate"/>
          </w:r>
          <w:hyperlink w:anchor="_Toc513583498" w:history="1"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lang w:eastAsia="el-GR"/>
              </w:rPr>
              <w:t>1.</w:t>
            </w:r>
            <w:r w:rsidR="008E44F1" w:rsidRPr="0022017B">
              <w:rPr>
                <w:rFonts w:eastAsiaTheme="minorEastAsia"/>
                <w:noProof/>
                <w:sz w:val="28"/>
                <w:lang w:eastAsia="el-GR"/>
              </w:rPr>
              <w:tab/>
            </w:r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shd w:val="clear" w:color="auto" w:fill="FFFFFF"/>
                <w:lang w:eastAsia="el-GR"/>
              </w:rPr>
              <w:t>Εισαγωγή</w:t>
            </w:r>
            <w:r w:rsidR="008E44F1" w:rsidRPr="0022017B">
              <w:rPr>
                <w:noProof/>
                <w:webHidden/>
                <w:sz w:val="28"/>
              </w:rPr>
              <w:tab/>
            </w:r>
            <w:r w:rsidRPr="0022017B">
              <w:rPr>
                <w:noProof/>
                <w:webHidden/>
                <w:sz w:val="28"/>
              </w:rPr>
              <w:fldChar w:fldCharType="begin"/>
            </w:r>
            <w:r w:rsidR="008E44F1" w:rsidRPr="0022017B">
              <w:rPr>
                <w:noProof/>
                <w:webHidden/>
                <w:sz w:val="28"/>
              </w:rPr>
              <w:instrText xml:space="preserve"> PAGEREF _Toc513583498 \h </w:instrText>
            </w:r>
            <w:r w:rsidRPr="0022017B">
              <w:rPr>
                <w:noProof/>
                <w:webHidden/>
                <w:sz w:val="28"/>
              </w:rPr>
            </w:r>
            <w:r w:rsidRPr="0022017B">
              <w:rPr>
                <w:noProof/>
                <w:webHidden/>
                <w:sz w:val="28"/>
              </w:rPr>
              <w:fldChar w:fldCharType="separate"/>
            </w:r>
            <w:r w:rsidR="00780ECB">
              <w:rPr>
                <w:noProof/>
                <w:webHidden/>
                <w:sz w:val="28"/>
              </w:rPr>
              <w:t>3</w:t>
            </w:r>
            <w:r w:rsidRPr="0022017B">
              <w:rPr>
                <w:noProof/>
                <w:webHidden/>
                <w:sz w:val="28"/>
              </w:rPr>
              <w:fldChar w:fldCharType="end"/>
            </w:r>
          </w:hyperlink>
        </w:p>
        <w:p w:rsidR="008E44F1" w:rsidRPr="0022017B" w:rsidRDefault="00B450AB" w:rsidP="0022017B">
          <w:pPr>
            <w:pStyle w:val="11"/>
            <w:tabs>
              <w:tab w:val="left" w:pos="440"/>
              <w:tab w:val="right" w:leader="dot" w:pos="9628"/>
            </w:tabs>
            <w:spacing w:line="480" w:lineRule="auto"/>
            <w:rPr>
              <w:rFonts w:eastAsiaTheme="minorEastAsia"/>
              <w:noProof/>
              <w:sz w:val="28"/>
              <w:lang w:eastAsia="el-GR"/>
            </w:rPr>
          </w:pPr>
          <w:hyperlink w:anchor="_Toc513583499" w:history="1"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lang w:eastAsia="el-GR"/>
              </w:rPr>
              <w:t>2.</w:t>
            </w:r>
            <w:r w:rsidR="008E44F1" w:rsidRPr="0022017B">
              <w:rPr>
                <w:rFonts w:eastAsiaTheme="minorEastAsia"/>
                <w:noProof/>
                <w:sz w:val="28"/>
                <w:lang w:eastAsia="el-GR"/>
              </w:rPr>
              <w:tab/>
            </w:r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shd w:val="clear" w:color="auto" w:fill="FFFFFF"/>
                <w:lang w:eastAsia="el-GR"/>
              </w:rPr>
              <w:t>Στοιχεία επισκεψιμότητας</w:t>
            </w:r>
            <w:r w:rsidR="008E44F1" w:rsidRPr="0022017B">
              <w:rPr>
                <w:noProof/>
                <w:webHidden/>
                <w:sz w:val="28"/>
              </w:rPr>
              <w:tab/>
            </w:r>
            <w:r w:rsidRPr="0022017B">
              <w:rPr>
                <w:noProof/>
                <w:webHidden/>
                <w:sz w:val="28"/>
              </w:rPr>
              <w:fldChar w:fldCharType="begin"/>
            </w:r>
            <w:r w:rsidR="008E44F1" w:rsidRPr="0022017B">
              <w:rPr>
                <w:noProof/>
                <w:webHidden/>
                <w:sz w:val="28"/>
              </w:rPr>
              <w:instrText xml:space="preserve"> PAGEREF _Toc513583499 \h </w:instrText>
            </w:r>
            <w:r w:rsidRPr="0022017B">
              <w:rPr>
                <w:noProof/>
                <w:webHidden/>
                <w:sz w:val="28"/>
              </w:rPr>
            </w:r>
            <w:r w:rsidRPr="0022017B">
              <w:rPr>
                <w:noProof/>
                <w:webHidden/>
                <w:sz w:val="28"/>
              </w:rPr>
              <w:fldChar w:fldCharType="separate"/>
            </w:r>
            <w:r w:rsidR="00780ECB">
              <w:rPr>
                <w:noProof/>
                <w:webHidden/>
                <w:sz w:val="28"/>
              </w:rPr>
              <w:t>3</w:t>
            </w:r>
            <w:r w:rsidRPr="0022017B">
              <w:rPr>
                <w:noProof/>
                <w:webHidden/>
                <w:sz w:val="28"/>
              </w:rPr>
              <w:fldChar w:fldCharType="end"/>
            </w:r>
          </w:hyperlink>
        </w:p>
        <w:p w:rsidR="008E44F1" w:rsidRPr="0022017B" w:rsidRDefault="00B450AB" w:rsidP="0022017B">
          <w:pPr>
            <w:pStyle w:val="11"/>
            <w:tabs>
              <w:tab w:val="left" w:pos="440"/>
              <w:tab w:val="right" w:leader="dot" w:pos="9628"/>
            </w:tabs>
            <w:spacing w:line="480" w:lineRule="auto"/>
            <w:rPr>
              <w:rFonts w:eastAsiaTheme="minorEastAsia"/>
              <w:noProof/>
              <w:sz w:val="28"/>
              <w:lang w:eastAsia="el-GR"/>
            </w:rPr>
          </w:pPr>
          <w:hyperlink w:anchor="_Toc513583501" w:history="1"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lang w:eastAsia="el-GR"/>
              </w:rPr>
              <w:t>3.</w:t>
            </w:r>
            <w:r w:rsidR="008E44F1" w:rsidRPr="0022017B">
              <w:rPr>
                <w:rFonts w:eastAsiaTheme="minorEastAsia"/>
                <w:noProof/>
                <w:sz w:val="28"/>
                <w:lang w:eastAsia="el-GR"/>
              </w:rPr>
              <w:tab/>
            </w:r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shd w:val="clear" w:color="auto" w:fill="FFFFFF"/>
                <w:lang w:eastAsia="el-GR"/>
              </w:rPr>
              <w:t>Γεωγραφική διασπορά θέσεων</w:t>
            </w:r>
            <w:r w:rsidR="008E44F1" w:rsidRPr="0022017B">
              <w:rPr>
                <w:noProof/>
                <w:webHidden/>
                <w:sz w:val="28"/>
              </w:rPr>
              <w:tab/>
            </w:r>
            <w:r w:rsidRPr="0022017B">
              <w:rPr>
                <w:noProof/>
                <w:webHidden/>
                <w:sz w:val="28"/>
              </w:rPr>
              <w:fldChar w:fldCharType="begin"/>
            </w:r>
            <w:r w:rsidR="008E44F1" w:rsidRPr="0022017B">
              <w:rPr>
                <w:noProof/>
                <w:webHidden/>
                <w:sz w:val="28"/>
              </w:rPr>
              <w:instrText xml:space="preserve"> PAGEREF _Toc513583501 \h </w:instrText>
            </w:r>
            <w:r w:rsidRPr="0022017B">
              <w:rPr>
                <w:noProof/>
                <w:webHidden/>
                <w:sz w:val="28"/>
              </w:rPr>
            </w:r>
            <w:r w:rsidRPr="0022017B">
              <w:rPr>
                <w:noProof/>
                <w:webHidden/>
                <w:sz w:val="28"/>
              </w:rPr>
              <w:fldChar w:fldCharType="separate"/>
            </w:r>
            <w:r w:rsidR="00780ECB">
              <w:rPr>
                <w:noProof/>
                <w:webHidden/>
                <w:sz w:val="28"/>
              </w:rPr>
              <w:t>4</w:t>
            </w:r>
            <w:r w:rsidRPr="0022017B">
              <w:rPr>
                <w:noProof/>
                <w:webHidden/>
                <w:sz w:val="28"/>
              </w:rPr>
              <w:fldChar w:fldCharType="end"/>
            </w:r>
          </w:hyperlink>
        </w:p>
        <w:p w:rsidR="008E44F1" w:rsidRPr="0022017B" w:rsidRDefault="00B450AB" w:rsidP="0022017B">
          <w:pPr>
            <w:pStyle w:val="11"/>
            <w:tabs>
              <w:tab w:val="left" w:pos="440"/>
              <w:tab w:val="right" w:leader="dot" w:pos="9628"/>
            </w:tabs>
            <w:spacing w:line="480" w:lineRule="auto"/>
            <w:rPr>
              <w:rFonts w:eastAsiaTheme="minorEastAsia"/>
              <w:noProof/>
              <w:sz w:val="28"/>
              <w:lang w:eastAsia="el-GR"/>
            </w:rPr>
          </w:pPr>
          <w:hyperlink w:anchor="_Toc513583502" w:history="1"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lang w:eastAsia="el-GR"/>
              </w:rPr>
              <w:t>4.</w:t>
            </w:r>
            <w:r w:rsidR="008E44F1" w:rsidRPr="0022017B">
              <w:rPr>
                <w:rFonts w:eastAsiaTheme="minorEastAsia"/>
                <w:noProof/>
                <w:sz w:val="28"/>
                <w:lang w:eastAsia="el-GR"/>
              </w:rPr>
              <w:tab/>
            </w:r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shd w:val="clear" w:color="auto" w:fill="FFFFFF"/>
                <w:lang w:eastAsia="el-GR"/>
              </w:rPr>
              <w:t>Αριθμός και κατάσταση αιτήσεων ανά ημέρα</w:t>
            </w:r>
            <w:r w:rsidR="008E44F1" w:rsidRPr="0022017B">
              <w:rPr>
                <w:noProof/>
                <w:webHidden/>
                <w:sz w:val="28"/>
              </w:rPr>
              <w:tab/>
            </w:r>
            <w:r w:rsidRPr="0022017B">
              <w:rPr>
                <w:noProof/>
                <w:webHidden/>
                <w:sz w:val="28"/>
              </w:rPr>
              <w:fldChar w:fldCharType="begin"/>
            </w:r>
            <w:r w:rsidR="008E44F1" w:rsidRPr="0022017B">
              <w:rPr>
                <w:noProof/>
                <w:webHidden/>
                <w:sz w:val="28"/>
              </w:rPr>
              <w:instrText xml:space="preserve"> PAGEREF _Toc513583502 \h </w:instrText>
            </w:r>
            <w:r w:rsidRPr="0022017B">
              <w:rPr>
                <w:noProof/>
                <w:webHidden/>
                <w:sz w:val="28"/>
              </w:rPr>
            </w:r>
            <w:r w:rsidRPr="0022017B">
              <w:rPr>
                <w:noProof/>
                <w:webHidden/>
                <w:sz w:val="28"/>
              </w:rPr>
              <w:fldChar w:fldCharType="separate"/>
            </w:r>
            <w:r w:rsidR="00780ECB">
              <w:rPr>
                <w:noProof/>
                <w:webHidden/>
                <w:sz w:val="28"/>
              </w:rPr>
              <w:t>5</w:t>
            </w:r>
            <w:r w:rsidRPr="0022017B">
              <w:rPr>
                <w:noProof/>
                <w:webHidden/>
                <w:sz w:val="28"/>
              </w:rPr>
              <w:fldChar w:fldCharType="end"/>
            </w:r>
          </w:hyperlink>
        </w:p>
        <w:p w:rsidR="008E44F1" w:rsidRPr="0022017B" w:rsidRDefault="00B450AB" w:rsidP="0022017B">
          <w:pPr>
            <w:pStyle w:val="11"/>
            <w:tabs>
              <w:tab w:val="left" w:pos="440"/>
              <w:tab w:val="right" w:leader="dot" w:pos="9628"/>
            </w:tabs>
            <w:spacing w:line="480" w:lineRule="auto"/>
            <w:rPr>
              <w:rFonts w:eastAsiaTheme="minorEastAsia"/>
              <w:noProof/>
              <w:sz w:val="28"/>
              <w:lang w:eastAsia="el-GR"/>
            </w:rPr>
          </w:pPr>
          <w:hyperlink w:anchor="_Toc513583503" w:history="1"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lang w:eastAsia="el-GR"/>
              </w:rPr>
              <w:t>5.</w:t>
            </w:r>
            <w:r w:rsidR="008E44F1" w:rsidRPr="0022017B">
              <w:rPr>
                <w:rFonts w:eastAsiaTheme="minorEastAsia"/>
                <w:noProof/>
                <w:sz w:val="28"/>
                <w:lang w:eastAsia="el-GR"/>
              </w:rPr>
              <w:tab/>
            </w:r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shd w:val="clear" w:color="auto" w:fill="FFFFFF"/>
                <w:lang w:eastAsia="el-GR"/>
              </w:rPr>
              <w:t>Αριθμός υπαλλήλων που έχουν υποβάλλει αίτηση ανά φορέα υποδοχής</w:t>
            </w:r>
            <w:r w:rsidR="008E44F1" w:rsidRPr="0022017B">
              <w:rPr>
                <w:noProof/>
                <w:webHidden/>
                <w:sz w:val="28"/>
              </w:rPr>
              <w:tab/>
            </w:r>
            <w:r w:rsidRPr="0022017B">
              <w:rPr>
                <w:noProof/>
                <w:webHidden/>
                <w:sz w:val="28"/>
              </w:rPr>
              <w:fldChar w:fldCharType="begin"/>
            </w:r>
            <w:r w:rsidR="008E44F1" w:rsidRPr="0022017B">
              <w:rPr>
                <w:noProof/>
                <w:webHidden/>
                <w:sz w:val="28"/>
              </w:rPr>
              <w:instrText xml:space="preserve"> PAGEREF _Toc513583503 \h </w:instrText>
            </w:r>
            <w:r w:rsidRPr="0022017B">
              <w:rPr>
                <w:noProof/>
                <w:webHidden/>
                <w:sz w:val="28"/>
              </w:rPr>
            </w:r>
            <w:r w:rsidRPr="0022017B">
              <w:rPr>
                <w:noProof/>
                <w:webHidden/>
                <w:sz w:val="28"/>
              </w:rPr>
              <w:fldChar w:fldCharType="separate"/>
            </w:r>
            <w:r w:rsidR="00780ECB">
              <w:rPr>
                <w:noProof/>
                <w:webHidden/>
                <w:sz w:val="28"/>
              </w:rPr>
              <w:t>6</w:t>
            </w:r>
            <w:r w:rsidRPr="0022017B">
              <w:rPr>
                <w:noProof/>
                <w:webHidden/>
                <w:sz w:val="28"/>
              </w:rPr>
              <w:fldChar w:fldCharType="end"/>
            </w:r>
          </w:hyperlink>
        </w:p>
        <w:p w:rsidR="008E44F1" w:rsidRPr="0022017B" w:rsidRDefault="00B450AB" w:rsidP="0022017B">
          <w:pPr>
            <w:pStyle w:val="11"/>
            <w:tabs>
              <w:tab w:val="left" w:pos="440"/>
              <w:tab w:val="right" w:leader="dot" w:pos="9628"/>
            </w:tabs>
            <w:spacing w:line="480" w:lineRule="auto"/>
            <w:rPr>
              <w:rFonts w:eastAsiaTheme="minorEastAsia"/>
              <w:noProof/>
              <w:sz w:val="28"/>
              <w:lang w:eastAsia="el-GR"/>
            </w:rPr>
          </w:pPr>
          <w:hyperlink w:anchor="_Toc513583504" w:history="1"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lang w:eastAsia="el-GR"/>
              </w:rPr>
              <w:t>6.</w:t>
            </w:r>
            <w:r w:rsidR="008E44F1" w:rsidRPr="0022017B">
              <w:rPr>
                <w:rFonts w:eastAsiaTheme="minorEastAsia"/>
                <w:noProof/>
                <w:sz w:val="28"/>
                <w:lang w:eastAsia="el-GR"/>
              </w:rPr>
              <w:tab/>
            </w:r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shd w:val="clear" w:color="auto" w:fill="FFFFFF"/>
                <w:lang w:eastAsia="el-GR"/>
              </w:rPr>
              <w:t>Αριθμός υπαλλήλων που έχουν υποβάλλει αίτηση ανά φορέα προέλευσης</w:t>
            </w:r>
            <w:r w:rsidR="008E44F1" w:rsidRPr="0022017B">
              <w:rPr>
                <w:noProof/>
                <w:webHidden/>
                <w:sz w:val="28"/>
              </w:rPr>
              <w:tab/>
            </w:r>
            <w:r w:rsidRPr="0022017B">
              <w:rPr>
                <w:noProof/>
                <w:webHidden/>
                <w:sz w:val="28"/>
              </w:rPr>
              <w:fldChar w:fldCharType="begin"/>
            </w:r>
            <w:r w:rsidR="008E44F1" w:rsidRPr="0022017B">
              <w:rPr>
                <w:noProof/>
                <w:webHidden/>
                <w:sz w:val="28"/>
              </w:rPr>
              <w:instrText xml:space="preserve"> PAGEREF _Toc513583504 \h </w:instrText>
            </w:r>
            <w:r w:rsidRPr="0022017B">
              <w:rPr>
                <w:noProof/>
                <w:webHidden/>
                <w:sz w:val="28"/>
              </w:rPr>
            </w:r>
            <w:r w:rsidRPr="0022017B">
              <w:rPr>
                <w:noProof/>
                <w:webHidden/>
                <w:sz w:val="28"/>
              </w:rPr>
              <w:fldChar w:fldCharType="separate"/>
            </w:r>
            <w:r w:rsidR="00780ECB">
              <w:rPr>
                <w:noProof/>
                <w:webHidden/>
                <w:sz w:val="28"/>
              </w:rPr>
              <w:t>9</w:t>
            </w:r>
            <w:r w:rsidRPr="0022017B">
              <w:rPr>
                <w:noProof/>
                <w:webHidden/>
                <w:sz w:val="28"/>
              </w:rPr>
              <w:fldChar w:fldCharType="end"/>
            </w:r>
          </w:hyperlink>
        </w:p>
        <w:p w:rsidR="008E44F1" w:rsidRPr="0022017B" w:rsidRDefault="00B450AB" w:rsidP="0022017B">
          <w:pPr>
            <w:pStyle w:val="11"/>
            <w:tabs>
              <w:tab w:val="left" w:pos="440"/>
              <w:tab w:val="right" w:leader="dot" w:pos="9628"/>
            </w:tabs>
            <w:spacing w:line="480" w:lineRule="auto"/>
            <w:rPr>
              <w:rFonts w:eastAsiaTheme="minorEastAsia"/>
              <w:noProof/>
              <w:sz w:val="28"/>
              <w:lang w:eastAsia="el-GR"/>
            </w:rPr>
          </w:pPr>
          <w:hyperlink w:anchor="_Toc513583505" w:history="1"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lang w:eastAsia="el-GR"/>
              </w:rPr>
              <w:t>7.</w:t>
            </w:r>
            <w:r w:rsidR="008E44F1" w:rsidRPr="0022017B">
              <w:rPr>
                <w:rFonts w:eastAsiaTheme="minorEastAsia"/>
                <w:noProof/>
                <w:sz w:val="28"/>
                <w:lang w:eastAsia="el-GR"/>
              </w:rPr>
              <w:tab/>
            </w:r>
            <w:r w:rsidR="008E44F1" w:rsidRPr="0022017B">
              <w:rPr>
                <w:rStyle w:val="-"/>
                <w:rFonts w:eastAsia="Times New Roman" w:cstheme="minorHAnsi"/>
                <w:noProof/>
                <w:sz w:val="28"/>
                <w:shd w:val="clear" w:color="auto" w:fill="FFFFFF"/>
                <w:lang w:eastAsia="el-GR"/>
              </w:rPr>
              <w:t>Πλήθος αιτήσεων ανά θέση</w:t>
            </w:r>
            <w:r w:rsidR="008E44F1" w:rsidRPr="0022017B">
              <w:rPr>
                <w:noProof/>
                <w:webHidden/>
                <w:sz w:val="28"/>
              </w:rPr>
              <w:tab/>
            </w:r>
            <w:r w:rsidRPr="0022017B">
              <w:rPr>
                <w:noProof/>
                <w:webHidden/>
                <w:sz w:val="28"/>
              </w:rPr>
              <w:fldChar w:fldCharType="begin"/>
            </w:r>
            <w:r w:rsidR="008E44F1" w:rsidRPr="0022017B">
              <w:rPr>
                <w:noProof/>
                <w:webHidden/>
                <w:sz w:val="28"/>
              </w:rPr>
              <w:instrText xml:space="preserve"> PAGEREF _Toc513583505 \h </w:instrText>
            </w:r>
            <w:r w:rsidRPr="0022017B">
              <w:rPr>
                <w:noProof/>
                <w:webHidden/>
                <w:sz w:val="28"/>
              </w:rPr>
            </w:r>
            <w:r w:rsidRPr="0022017B">
              <w:rPr>
                <w:noProof/>
                <w:webHidden/>
                <w:sz w:val="28"/>
              </w:rPr>
              <w:fldChar w:fldCharType="separate"/>
            </w:r>
            <w:r w:rsidR="00780ECB">
              <w:rPr>
                <w:noProof/>
                <w:webHidden/>
                <w:sz w:val="28"/>
              </w:rPr>
              <w:t>10</w:t>
            </w:r>
            <w:r w:rsidRPr="0022017B">
              <w:rPr>
                <w:noProof/>
                <w:webHidden/>
                <w:sz w:val="28"/>
              </w:rPr>
              <w:fldChar w:fldCharType="end"/>
            </w:r>
          </w:hyperlink>
        </w:p>
        <w:p w:rsidR="000F5DE1" w:rsidRPr="0055169A" w:rsidRDefault="00B450AB" w:rsidP="0022017B">
          <w:pPr>
            <w:spacing w:line="480" w:lineRule="auto"/>
            <w:rPr>
              <w:rFonts w:cstheme="minorHAnsi"/>
              <w:highlight w:val="yellow"/>
            </w:rPr>
          </w:pPr>
          <w:r w:rsidRPr="0022017B">
            <w:rPr>
              <w:rFonts w:cstheme="minorHAnsi"/>
              <w:sz w:val="28"/>
            </w:rPr>
            <w:fldChar w:fldCharType="end"/>
          </w:r>
        </w:p>
      </w:sdtContent>
    </w:sdt>
    <w:p w:rsidR="000F5DE1" w:rsidRPr="00677E56" w:rsidRDefault="0022017B" w:rsidP="0022017B">
      <w:pPr>
        <w:spacing w:line="360" w:lineRule="auto"/>
        <w:jc w:val="center"/>
        <w:rPr>
          <w:rFonts w:eastAsia="Times New Roman" w:cstheme="minorHAnsi"/>
          <w:b/>
          <w:bCs/>
          <w:color w:val="365F91" w:themeColor="accent1" w:themeShade="BF"/>
          <w:sz w:val="32"/>
          <w:szCs w:val="28"/>
          <w:shd w:val="clear" w:color="auto" w:fill="FFFFFF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5448300" cy="2684423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68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17B" w:rsidRDefault="0022017B">
      <w:pPr>
        <w:rPr>
          <w:rFonts w:eastAsia="Times New Roman" w:cstheme="minorHAnsi"/>
          <w:b/>
          <w:bCs/>
          <w:color w:val="365F91" w:themeColor="accent1" w:themeShade="BF"/>
          <w:sz w:val="32"/>
          <w:szCs w:val="28"/>
          <w:shd w:val="clear" w:color="auto" w:fill="FFFFFF"/>
          <w:lang w:eastAsia="el-GR"/>
        </w:rPr>
      </w:pPr>
      <w:bookmarkStart w:id="0" w:name="_Toc513583498"/>
      <w:r>
        <w:rPr>
          <w:rFonts w:eastAsia="Times New Roman" w:cstheme="minorHAnsi"/>
          <w:sz w:val="32"/>
          <w:shd w:val="clear" w:color="auto" w:fill="FFFFFF"/>
          <w:lang w:eastAsia="el-GR"/>
        </w:rPr>
        <w:br w:type="page"/>
      </w:r>
    </w:p>
    <w:p w:rsidR="00550D17" w:rsidRPr="00550D17" w:rsidRDefault="00550D17" w:rsidP="00550D17">
      <w:pPr>
        <w:pStyle w:val="1"/>
        <w:numPr>
          <w:ilvl w:val="0"/>
          <w:numId w:val="1"/>
        </w:numPr>
        <w:spacing w:before="0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r w:rsidRPr="00550D17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lastRenderedPageBreak/>
        <w:t>Εισαγωγή</w:t>
      </w:r>
      <w:bookmarkEnd w:id="0"/>
    </w:p>
    <w:p w:rsidR="00550D17" w:rsidRDefault="00550D17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EB5C6D" w:rsidRDefault="00C054FD" w:rsidP="00550D17">
      <w:pPr>
        <w:spacing w:after="0"/>
        <w:jc w:val="both"/>
        <w:rPr>
          <w:shd w:val="clear" w:color="auto" w:fill="FFFFFF"/>
          <w:lang w:eastAsia="el-GR"/>
        </w:rPr>
      </w:pPr>
      <w:r w:rsidRPr="00C054FD">
        <w:rPr>
          <w:shd w:val="clear" w:color="auto" w:fill="FFFFFF"/>
          <w:lang w:eastAsia="el-GR"/>
        </w:rPr>
        <w:t xml:space="preserve">Ο 1ος κύκλος κινητικότητας </w:t>
      </w:r>
      <w:r w:rsidR="00F760C2">
        <w:rPr>
          <w:shd w:val="clear" w:color="auto" w:fill="FFFFFF"/>
          <w:lang w:eastAsia="el-GR"/>
        </w:rPr>
        <w:t xml:space="preserve">του 2018 </w:t>
      </w:r>
      <w:r w:rsidRPr="00C054FD">
        <w:rPr>
          <w:shd w:val="clear" w:color="auto" w:fill="FFFFFF"/>
          <w:lang w:eastAsia="el-GR"/>
        </w:rPr>
        <w:t>με βάσει τις προβλέψεις του Ν.4440/2016</w:t>
      </w:r>
      <w:r>
        <w:rPr>
          <w:shd w:val="clear" w:color="auto" w:fill="FFFFFF"/>
          <w:lang w:eastAsia="el-GR"/>
        </w:rPr>
        <w:t xml:space="preserve"> περιελάμβανε </w:t>
      </w:r>
      <w:r w:rsidR="00F760C2">
        <w:rPr>
          <w:shd w:val="clear" w:color="auto" w:fill="FFFFFF"/>
          <w:lang w:eastAsia="el-GR"/>
        </w:rPr>
        <w:t>1.115</w:t>
      </w:r>
      <w:r>
        <w:rPr>
          <w:shd w:val="clear" w:color="auto" w:fill="FFFFFF"/>
          <w:lang w:eastAsia="el-GR"/>
        </w:rPr>
        <w:t xml:space="preserve"> θέσεις διαθέσιμες για Μετάταξη ή Απόσπαση. </w:t>
      </w:r>
    </w:p>
    <w:p w:rsidR="00EB5C6D" w:rsidRDefault="00EB5C6D" w:rsidP="00550D17">
      <w:pPr>
        <w:spacing w:after="0"/>
        <w:jc w:val="both"/>
        <w:rPr>
          <w:shd w:val="clear" w:color="auto" w:fill="FFFFFF"/>
          <w:lang w:eastAsia="el-GR"/>
        </w:rPr>
      </w:pPr>
    </w:p>
    <w:p w:rsidR="00C054FD" w:rsidRDefault="00C054FD" w:rsidP="00550D17">
      <w:pPr>
        <w:spacing w:after="0"/>
        <w:jc w:val="both"/>
        <w:rPr>
          <w:shd w:val="clear" w:color="auto" w:fill="FFFFFF"/>
          <w:lang w:eastAsia="el-GR"/>
        </w:rPr>
      </w:pPr>
      <w:r>
        <w:rPr>
          <w:shd w:val="clear" w:color="auto" w:fill="FFFFFF"/>
          <w:lang w:eastAsia="el-GR"/>
        </w:rPr>
        <w:t>Συγκεκριμένα, εγκρίθηκαν από την Κεντρική Επιτροπή Κινητικότητας</w:t>
      </w:r>
      <w:r w:rsidRPr="00EB5C6D">
        <w:rPr>
          <w:shd w:val="clear" w:color="auto" w:fill="FFFFFF"/>
          <w:lang w:eastAsia="el-GR"/>
        </w:rPr>
        <w:t>:</w:t>
      </w:r>
    </w:p>
    <w:p w:rsidR="00C054FD" w:rsidRPr="00C054FD" w:rsidRDefault="00F760C2" w:rsidP="00C054FD">
      <w:pPr>
        <w:pStyle w:val="a4"/>
        <w:numPr>
          <w:ilvl w:val="0"/>
          <w:numId w:val="2"/>
        </w:numPr>
        <w:spacing w:after="0" w:line="240" w:lineRule="auto"/>
        <w:rPr>
          <w:shd w:val="clear" w:color="auto" w:fill="FFFFFF"/>
          <w:lang w:eastAsia="el-GR"/>
        </w:rPr>
      </w:pPr>
      <w:r>
        <w:rPr>
          <w:shd w:val="clear" w:color="auto" w:fill="FFFFFF"/>
          <w:lang w:eastAsia="el-GR"/>
        </w:rPr>
        <w:t>783</w:t>
      </w:r>
      <w:r w:rsidR="00C054FD" w:rsidRPr="00C054FD">
        <w:rPr>
          <w:shd w:val="clear" w:color="auto" w:fill="FFFFFF"/>
          <w:lang w:eastAsia="el-GR"/>
        </w:rPr>
        <w:t xml:space="preserve"> Θέσεις διαθέσιμες για Μετάταξη </w:t>
      </w:r>
      <w:r w:rsidR="00C054FD">
        <w:rPr>
          <w:shd w:val="clear" w:color="auto" w:fill="FFFFFF"/>
          <w:lang w:eastAsia="el-GR"/>
        </w:rPr>
        <w:t xml:space="preserve"> - Απόφαση Επιτροπής</w:t>
      </w:r>
      <w:r w:rsidR="00C054FD" w:rsidRPr="00C054FD">
        <w:rPr>
          <w:shd w:val="clear" w:color="auto" w:fill="FFFFFF"/>
          <w:lang w:eastAsia="el-GR"/>
        </w:rPr>
        <w:t xml:space="preserve">: </w:t>
      </w:r>
      <w:r w:rsidR="00C054FD">
        <w:rPr>
          <w:shd w:val="clear" w:color="auto" w:fill="FFFFFF"/>
          <w:lang w:eastAsia="el-GR"/>
        </w:rPr>
        <w:t xml:space="preserve">ΑΔΑ </w:t>
      </w:r>
      <w:hyperlink r:id="rId14" w:history="1">
        <w:r w:rsidRPr="00F760C2">
          <w:rPr>
            <w:rStyle w:val="-"/>
            <w:b/>
            <w:bCs/>
            <w:i/>
            <w:lang w:eastAsia="el-GR"/>
          </w:rPr>
          <w:t>ΨΜΑ6465ΧΘΨ-Λ1Η</w:t>
        </w:r>
      </w:hyperlink>
    </w:p>
    <w:p w:rsidR="00C054FD" w:rsidRPr="00C054FD" w:rsidRDefault="00C054FD" w:rsidP="00C054FD">
      <w:pPr>
        <w:pStyle w:val="a4"/>
        <w:numPr>
          <w:ilvl w:val="0"/>
          <w:numId w:val="2"/>
        </w:numPr>
        <w:spacing w:after="0" w:line="240" w:lineRule="auto"/>
        <w:rPr>
          <w:shd w:val="clear" w:color="auto" w:fill="FFFFFF"/>
          <w:lang w:eastAsia="el-GR"/>
        </w:rPr>
      </w:pPr>
      <w:r>
        <w:rPr>
          <w:shd w:val="clear" w:color="auto" w:fill="FFFFFF"/>
          <w:lang w:eastAsia="el-GR"/>
        </w:rPr>
        <w:t>3</w:t>
      </w:r>
      <w:r w:rsidR="00F760C2">
        <w:rPr>
          <w:shd w:val="clear" w:color="auto" w:fill="FFFFFF"/>
          <w:lang w:eastAsia="el-GR"/>
        </w:rPr>
        <w:t>32</w:t>
      </w:r>
      <w:r>
        <w:rPr>
          <w:shd w:val="clear" w:color="auto" w:fill="FFFFFF"/>
          <w:lang w:eastAsia="el-GR"/>
        </w:rPr>
        <w:t xml:space="preserve"> </w:t>
      </w:r>
      <w:r w:rsidRPr="00C054FD">
        <w:rPr>
          <w:shd w:val="clear" w:color="auto" w:fill="FFFFFF"/>
          <w:lang w:eastAsia="el-GR"/>
        </w:rPr>
        <w:t xml:space="preserve">Θέσεις διαθέσιμες για </w:t>
      </w:r>
      <w:r>
        <w:rPr>
          <w:shd w:val="clear" w:color="auto" w:fill="FFFFFF"/>
          <w:lang w:eastAsia="el-GR"/>
        </w:rPr>
        <w:t>Απόσπαση</w:t>
      </w:r>
      <w:r w:rsidRPr="00C054FD">
        <w:rPr>
          <w:shd w:val="clear" w:color="auto" w:fill="FFFFFF"/>
          <w:lang w:eastAsia="el-GR"/>
        </w:rPr>
        <w:t xml:space="preserve"> </w:t>
      </w:r>
      <w:r>
        <w:rPr>
          <w:shd w:val="clear" w:color="auto" w:fill="FFFFFF"/>
          <w:lang w:eastAsia="el-GR"/>
        </w:rPr>
        <w:t xml:space="preserve"> - Απόφαση Επιτροπής</w:t>
      </w:r>
      <w:r w:rsidRPr="00C054FD">
        <w:rPr>
          <w:shd w:val="clear" w:color="auto" w:fill="FFFFFF"/>
          <w:lang w:eastAsia="el-GR"/>
        </w:rPr>
        <w:t xml:space="preserve">: </w:t>
      </w:r>
      <w:r>
        <w:rPr>
          <w:shd w:val="clear" w:color="auto" w:fill="FFFFFF"/>
          <w:lang w:eastAsia="el-GR"/>
        </w:rPr>
        <w:t xml:space="preserve">ΑΔΑ </w:t>
      </w:r>
      <w:hyperlink r:id="rId15" w:history="1">
        <w:r w:rsidR="00F760C2">
          <w:rPr>
            <w:rStyle w:val="-"/>
            <w:b/>
            <w:bCs/>
            <w:i/>
            <w:lang w:eastAsia="el-GR"/>
          </w:rPr>
          <w:t>ΨΚΠΣ465ΧΘΨ-ΞΦ5</w:t>
        </w:r>
      </w:hyperlink>
    </w:p>
    <w:p w:rsidR="00C054FD" w:rsidRPr="00C054FD" w:rsidRDefault="00C054FD" w:rsidP="00C054FD">
      <w:pPr>
        <w:pStyle w:val="a4"/>
        <w:spacing w:after="0" w:line="240" w:lineRule="auto"/>
        <w:ind w:left="360"/>
        <w:rPr>
          <w:shd w:val="clear" w:color="auto" w:fill="FFFFFF"/>
          <w:lang w:eastAsia="el-GR"/>
        </w:rPr>
      </w:pPr>
    </w:p>
    <w:p w:rsidR="00C054FD" w:rsidRDefault="00C054FD" w:rsidP="00C054FD">
      <w:pPr>
        <w:spacing w:after="0"/>
        <w:jc w:val="both"/>
        <w:rPr>
          <w:shd w:val="clear" w:color="auto" w:fill="FFFFFF"/>
          <w:lang w:eastAsia="el-GR"/>
        </w:rPr>
      </w:pPr>
      <w:r>
        <w:rPr>
          <w:shd w:val="clear" w:color="auto" w:fill="FFFFFF"/>
          <w:lang w:eastAsia="el-GR"/>
        </w:rPr>
        <w:t xml:space="preserve">Οι θέσεις δημοσιεύτηκαν </w:t>
      </w:r>
      <w:r w:rsidR="00EB5C6D">
        <w:rPr>
          <w:shd w:val="clear" w:color="auto" w:fill="FFFFFF"/>
          <w:lang w:eastAsia="el-GR"/>
        </w:rPr>
        <w:t>τόσο στην εφαρμογή του</w:t>
      </w:r>
      <w:r>
        <w:rPr>
          <w:shd w:val="clear" w:color="auto" w:fill="FFFFFF"/>
          <w:lang w:eastAsia="el-GR"/>
        </w:rPr>
        <w:t xml:space="preserve"> Μητρ</w:t>
      </w:r>
      <w:r w:rsidR="00EB5C6D">
        <w:rPr>
          <w:shd w:val="clear" w:color="auto" w:fill="FFFFFF"/>
          <w:lang w:eastAsia="el-GR"/>
        </w:rPr>
        <w:t>ώου</w:t>
      </w:r>
      <w:r>
        <w:rPr>
          <w:shd w:val="clear" w:color="auto" w:fill="FFFFFF"/>
          <w:lang w:eastAsia="el-GR"/>
        </w:rPr>
        <w:t xml:space="preserve"> Ανθρώπινου Δυναμικού του Ελληνικού Δημοσίου (</w:t>
      </w:r>
      <w:hyperlink r:id="rId16" w:history="1">
        <w:r w:rsidR="00EB5C6D" w:rsidRPr="00386B59">
          <w:rPr>
            <w:rStyle w:val="-"/>
            <w:shd w:val="clear" w:color="auto" w:fill="FFFFFF"/>
            <w:lang w:val="en-US" w:eastAsia="el-GR"/>
          </w:rPr>
          <w:t>https</w:t>
        </w:r>
        <w:r w:rsidR="00EB5C6D" w:rsidRPr="00386B59">
          <w:rPr>
            <w:rStyle w:val="-"/>
            <w:shd w:val="clear" w:color="auto" w:fill="FFFFFF"/>
            <w:lang w:eastAsia="el-GR"/>
          </w:rPr>
          <w:t>://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hr</w:t>
        </w:r>
        <w:r w:rsidR="00EB5C6D" w:rsidRPr="00386B59">
          <w:rPr>
            <w:rStyle w:val="-"/>
            <w:shd w:val="clear" w:color="auto" w:fill="FFFFFF"/>
            <w:lang w:eastAsia="el-GR"/>
          </w:rPr>
          <w:t>.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apografi</w:t>
        </w:r>
        <w:r w:rsidR="00EB5C6D" w:rsidRPr="00386B59">
          <w:rPr>
            <w:rStyle w:val="-"/>
            <w:shd w:val="clear" w:color="auto" w:fill="FFFFFF"/>
            <w:lang w:eastAsia="el-GR"/>
          </w:rPr>
          <w:t>.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gov</w:t>
        </w:r>
        <w:r w:rsidR="00EB5C6D" w:rsidRPr="00386B59">
          <w:rPr>
            <w:rStyle w:val="-"/>
            <w:shd w:val="clear" w:color="auto" w:fill="FFFFFF"/>
            <w:lang w:eastAsia="el-GR"/>
          </w:rPr>
          <w:t>.</w:t>
        </w:r>
        <w:r w:rsidR="00EB5C6D" w:rsidRPr="00386B59">
          <w:rPr>
            <w:rStyle w:val="-"/>
            <w:shd w:val="clear" w:color="auto" w:fill="FFFFFF"/>
            <w:lang w:val="en-US" w:eastAsia="el-GR"/>
          </w:rPr>
          <w:t>gr</w:t>
        </w:r>
        <w:r w:rsidR="00EB5C6D" w:rsidRPr="00386B59">
          <w:rPr>
            <w:rStyle w:val="-"/>
            <w:shd w:val="clear" w:color="auto" w:fill="FFFFFF"/>
            <w:lang w:eastAsia="el-GR"/>
          </w:rPr>
          <w:t>/</w:t>
        </w:r>
      </w:hyperlink>
      <w:r w:rsidR="00EB5C6D">
        <w:rPr>
          <w:shd w:val="clear" w:color="auto" w:fill="FFFFFF"/>
          <w:lang w:eastAsia="el-GR"/>
        </w:rPr>
        <w:t>), όσο και στην ενημερωτική του ιστοσελίδα</w:t>
      </w:r>
      <w:r w:rsidR="00EB5C6D" w:rsidRPr="00EB5C6D">
        <w:rPr>
          <w:shd w:val="clear" w:color="auto" w:fill="FFFFFF"/>
          <w:lang w:eastAsia="el-GR"/>
        </w:rPr>
        <w:t xml:space="preserve"> </w:t>
      </w:r>
      <w:r w:rsidR="00EB5C6D">
        <w:rPr>
          <w:shd w:val="clear" w:color="auto" w:fill="FFFFFF"/>
          <w:lang w:eastAsia="el-GR"/>
        </w:rPr>
        <w:t>(</w:t>
      </w:r>
      <w:hyperlink r:id="rId17" w:history="1">
        <w:r w:rsidR="00F760C2" w:rsidRPr="00F760C2">
          <w:rPr>
            <w:rStyle w:val="-"/>
          </w:rPr>
          <w:t>http://apografi.gov.gr/index.php/esk/mobility-circles.html</w:t>
        </w:r>
      </w:hyperlink>
      <w:r w:rsidR="00EB5C6D">
        <w:rPr>
          <w:shd w:val="clear" w:color="auto" w:fill="FFFFFF"/>
          <w:lang w:eastAsia="el-GR"/>
        </w:rPr>
        <w:t>)</w:t>
      </w:r>
    </w:p>
    <w:p w:rsidR="00C054FD" w:rsidRDefault="00C054FD" w:rsidP="00C054FD">
      <w:pPr>
        <w:spacing w:after="0"/>
        <w:jc w:val="both"/>
        <w:rPr>
          <w:shd w:val="clear" w:color="auto" w:fill="FFFFFF"/>
          <w:lang w:eastAsia="el-GR"/>
        </w:rPr>
      </w:pPr>
    </w:p>
    <w:p w:rsidR="00EB5C6D" w:rsidRPr="00EB5C6D" w:rsidRDefault="00C054FD" w:rsidP="00C054FD">
      <w:pPr>
        <w:spacing w:after="0"/>
        <w:jc w:val="both"/>
        <w:rPr>
          <w:shd w:val="clear" w:color="auto" w:fill="FFFFFF"/>
          <w:lang w:eastAsia="el-GR"/>
        </w:rPr>
      </w:pPr>
      <w:r>
        <w:rPr>
          <w:shd w:val="clear" w:color="auto" w:fill="FFFFFF"/>
          <w:lang w:eastAsia="el-GR"/>
        </w:rPr>
        <w:t>Οι αιτήσεις του 1</w:t>
      </w:r>
      <w:r>
        <w:rPr>
          <w:shd w:val="clear" w:color="auto" w:fill="FFFFFF"/>
          <w:vertAlign w:val="superscript"/>
          <w:lang w:eastAsia="el-GR"/>
        </w:rPr>
        <w:t>ου</w:t>
      </w:r>
      <w:r>
        <w:rPr>
          <w:shd w:val="clear" w:color="auto" w:fill="FFFFFF"/>
          <w:lang w:eastAsia="el-GR"/>
        </w:rPr>
        <w:t xml:space="preserve"> κύκλου κινητικότητας </w:t>
      </w:r>
      <w:r w:rsidR="00F760C2">
        <w:rPr>
          <w:shd w:val="clear" w:color="auto" w:fill="FFFFFF"/>
          <w:lang w:eastAsia="el-GR"/>
        </w:rPr>
        <w:t xml:space="preserve">2018 </w:t>
      </w:r>
      <w:r>
        <w:rPr>
          <w:shd w:val="clear" w:color="auto" w:fill="FFFFFF"/>
          <w:lang w:eastAsia="el-GR"/>
        </w:rPr>
        <w:t xml:space="preserve">πραγματοποιήθηκαν το διάστημα </w:t>
      </w:r>
      <w:r w:rsidR="00F760C2">
        <w:rPr>
          <w:shd w:val="clear" w:color="auto" w:fill="FFFFFF"/>
          <w:lang w:eastAsia="el-GR"/>
        </w:rPr>
        <w:t>23</w:t>
      </w:r>
      <w:r>
        <w:rPr>
          <w:shd w:val="clear" w:color="auto" w:fill="FFFFFF"/>
          <w:lang w:eastAsia="el-GR"/>
        </w:rPr>
        <w:t xml:space="preserve"> </w:t>
      </w:r>
      <w:r w:rsidR="00F760C2">
        <w:rPr>
          <w:shd w:val="clear" w:color="auto" w:fill="FFFFFF"/>
          <w:lang w:eastAsia="el-GR"/>
        </w:rPr>
        <w:t>Απριλίου</w:t>
      </w:r>
      <w:r>
        <w:rPr>
          <w:shd w:val="clear" w:color="auto" w:fill="FFFFFF"/>
          <w:lang w:eastAsia="el-GR"/>
        </w:rPr>
        <w:t xml:space="preserve"> έως και </w:t>
      </w:r>
      <w:r w:rsidR="00F760C2">
        <w:rPr>
          <w:shd w:val="clear" w:color="auto" w:fill="FFFFFF"/>
          <w:lang w:eastAsia="el-GR"/>
        </w:rPr>
        <w:t>7</w:t>
      </w:r>
      <w:r>
        <w:rPr>
          <w:shd w:val="clear" w:color="auto" w:fill="FFFFFF"/>
          <w:lang w:eastAsia="el-GR"/>
        </w:rPr>
        <w:t xml:space="preserve"> </w:t>
      </w:r>
      <w:r w:rsidR="00F760C2">
        <w:rPr>
          <w:shd w:val="clear" w:color="auto" w:fill="FFFFFF"/>
          <w:lang w:eastAsia="el-GR"/>
        </w:rPr>
        <w:t>Μαΐου</w:t>
      </w:r>
      <w:r>
        <w:rPr>
          <w:shd w:val="clear" w:color="auto" w:fill="FFFFFF"/>
          <w:lang w:eastAsia="el-GR"/>
        </w:rPr>
        <w:t xml:space="preserve"> 201</w:t>
      </w:r>
      <w:r w:rsidR="00F760C2">
        <w:rPr>
          <w:shd w:val="clear" w:color="auto" w:fill="FFFFFF"/>
          <w:lang w:eastAsia="el-GR"/>
        </w:rPr>
        <w:t>8</w:t>
      </w:r>
      <w:r>
        <w:rPr>
          <w:shd w:val="clear" w:color="auto" w:fill="FFFFFF"/>
          <w:lang w:eastAsia="el-GR"/>
        </w:rPr>
        <w:t>.</w:t>
      </w:r>
      <w:r w:rsidR="00EB5C6D">
        <w:rPr>
          <w:shd w:val="clear" w:color="auto" w:fill="FFFFFF"/>
          <w:lang w:eastAsia="el-GR"/>
        </w:rPr>
        <w:t xml:space="preserve"> Κάθε ενδιαφερόμενος για να υποβάλει την αίτηση του, χρησιμοποιούσε τους προσωπικούς του κωδικούς (</w:t>
      </w:r>
      <w:r w:rsidR="00EB5C6D">
        <w:rPr>
          <w:shd w:val="clear" w:color="auto" w:fill="FFFFFF"/>
          <w:lang w:val="en-US" w:eastAsia="el-GR"/>
        </w:rPr>
        <w:t>TAXISnet</w:t>
      </w:r>
      <w:r w:rsidR="00EB5C6D" w:rsidRPr="00EB5C6D">
        <w:rPr>
          <w:shd w:val="clear" w:color="auto" w:fill="FFFFFF"/>
          <w:lang w:eastAsia="el-GR"/>
        </w:rPr>
        <w:t xml:space="preserve">) </w:t>
      </w:r>
      <w:r w:rsidR="00EB5C6D">
        <w:rPr>
          <w:shd w:val="clear" w:color="auto" w:fill="FFFFFF"/>
          <w:lang w:eastAsia="el-GR"/>
        </w:rPr>
        <w:t xml:space="preserve">για να απόκτηση πρόσβαση στο Μητρώο. Η αίτηση </w:t>
      </w:r>
      <w:proofErr w:type="spellStart"/>
      <w:r w:rsidR="00EB5C6D">
        <w:rPr>
          <w:shd w:val="clear" w:color="auto" w:fill="FFFFFF"/>
          <w:lang w:eastAsia="el-GR"/>
        </w:rPr>
        <w:t>προσυμπληρώνονταν</w:t>
      </w:r>
      <w:proofErr w:type="spellEnd"/>
      <w:r w:rsidR="00EB5C6D">
        <w:rPr>
          <w:shd w:val="clear" w:color="auto" w:fill="FFFFFF"/>
          <w:lang w:eastAsia="el-GR"/>
        </w:rPr>
        <w:t xml:space="preserve"> με τα προσωπικά του στοιχεία, τα στοιχεία της υπηρεσιακής του κατάστασης καθώς και τα τυπικά του προσόντα, όπως αυτά είχαν καταγραφεί στο Μητρώο από τις αρμόδιες Διευθύνσεις Διοικητικού.</w:t>
      </w:r>
      <w:r w:rsidR="001B0542">
        <w:rPr>
          <w:shd w:val="clear" w:color="auto" w:fill="FFFFFF"/>
          <w:lang w:eastAsia="el-GR"/>
        </w:rPr>
        <w:t xml:space="preserve"> Κάθε υπάλληλος μπορούσε να δηλώσει περισσότερες από μία θέσεις</w:t>
      </w:r>
      <w:r w:rsidR="000E5E11">
        <w:rPr>
          <w:shd w:val="clear" w:color="auto" w:fill="FFFFFF"/>
          <w:lang w:eastAsia="el-GR"/>
        </w:rPr>
        <w:t xml:space="preserve"> </w:t>
      </w:r>
      <w:r w:rsidR="000E5E11" w:rsidRPr="000E5E11">
        <w:rPr>
          <w:u w:val="single"/>
          <w:shd w:val="clear" w:color="auto" w:fill="FFFFFF"/>
          <w:lang w:eastAsia="el-GR"/>
        </w:rPr>
        <w:t>από μέχρι 3 Φορείς</w:t>
      </w:r>
      <w:r w:rsidR="000E5E11">
        <w:rPr>
          <w:shd w:val="clear" w:color="auto" w:fill="FFFFFF"/>
          <w:lang w:eastAsia="el-GR"/>
        </w:rPr>
        <w:t>.</w:t>
      </w:r>
    </w:p>
    <w:p w:rsidR="00C054FD" w:rsidRPr="00C054FD" w:rsidRDefault="00EB5C6D" w:rsidP="00550D17">
      <w:pPr>
        <w:spacing w:after="0"/>
        <w:jc w:val="both"/>
        <w:rPr>
          <w:shd w:val="clear" w:color="auto" w:fill="FFFFFF"/>
          <w:lang w:eastAsia="el-GR"/>
        </w:rPr>
      </w:pPr>
      <w:r>
        <w:rPr>
          <w:shd w:val="clear" w:color="auto" w:fill="FFFFFF"/>
          <w:lang w:eastAsia="el-GR"/>
        </w:rPr>
        <w:t>Στη συνέχεια παρουσιάζονται στατιστικά στοιχεία των αιτήσεων που υποβλήθηκαν.</w:t>
      </w:r>
    </w:p>
    <w:p w:rsidR="00550D17" w:rsidRDefault="00550D17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C054FD" w:rsidRPr="006C22FC" w:rsidRDefault="006C22FC" w:rsidP="006C22FC">
      <w:pPr>
        <w:pStyle w:val="1"/>
        <w:numPr>
          <w:ilvl w:val="0"/>
          <w:numId w:val="1"/>
        </w:numPr>
        <w:spacing w:before="0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bookmarkStart w:id="1" w:name="_Toc513583499"/>
      <w:r w:rsidRPr="006C22FC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>Στοιχεία επι</w:t>
      </w:r>
      <w:r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>σκεψιμότητας</w:t>
      </w:r>
      <w:bookmarkEnd w:id="1"/>
    </w:p>
    <w:p w:rsidR="006C22FC" w:rsidRPr="006C22FC" w:rsidRDefault="006C22FC" w:rsidP="006C22FC">
      <w:pPr>
        <w:pStyle w:val="a4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13"/>
          <w:shd w:val="clear" w:color="auto" w:fill="FFFFFF"/>
          <w:lang w:eastAsia="el-GR"/>
        </w:rPr>
      </w:pPr>
      <w:r w:rsidRPr="006C22FC">
        <w:rPr>
          <w:rFonts w:eastAsia="Times New Roman" w:cstheme="minorHAnsi"/>
          <w:b/>
          <w:color w:val="000000" w:themeColor="text1"/>
          <w:sz w:val="24"/>
          <w:szCs w:val="13"/>
          <w:shd w:val="clear" w:color="auto" w:fill="FFFFFF"/>
          <w:lang w:eastAsia="el-GR"/>
        </w:rPr>
        <w:t xml:space="preserve">Συνδέσεις </w:t>
      </w:r>
      <w:r>
        <w:rPr>
          <w:rFonts w:eastAsia="Times New Roman" w:cstheme="minorHAnsi"/>
          <w:b/>
          <w:color w:val="000000" w:themeColor="text1"/>
          <w:sz w:val="24"/>
          <w:szCs w:val="13"/>
          <w:shd w:val="clear" w:color="auto" w:fill="FFFFFF"/>
          <w:lang w:eastAsia="el-GR"/>
        </w:rPr>
        <w:t xml:space="preserve">στην εφαρμογή του Μητρώου, </w:t>
      </w:r>
      <w:r w:rsidRPr="006C22FC">
        <w:rPr>
          <w:rFonts w:eastAsia="Times New Roman" w:cstheme="minorHAnsi"/>
          <w:b/>
          <w:color w:val="000000" w:themeColor="text1"/>
          <w:sz w:val="24"/>
          <w:szCs w:val="13"/>
          <w:shd w:val="clear" w:color="auto" w:fill="FFFFFF"/>
          <w:lang w:eastAsia="el-GR"/>
        </w:rPr>
        <w:t>ανά ημέρα</w:t>
      </w:r>
    </w:p>
    <w:tbl>
      <w:tblPr>
        <w:tblStyle w:val="-11"/>
        <w:tblW w:w="0" w:type="auto"/>
        <w:jc w:val="center"/>
        <w:tblLook w:val="04A0"/>
      </w:tblPr>
      <w:tblGrid>
        <w:gridCol w:w="3794"/>
        <w:gridCol w:w="3627"/>
      </w:tblGrid>
      <w:tr w:rsidR="000E5E11" w:rsidRPr="008A45CC" w:rsidTr="000E5E11">
        <w:trPr>
          <w:cnfStyle w:val="100000000000"/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8A45CC" w:rsidRDefault="000E5E11" w:rsidP="00453870">
            <w:pPr>
              <w:jc w:val="center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l-GR"/>
              </w:rPr>
            </w:pPr>
            <w:r w:rsidRPr="008A45CC">
              <w:rPr>
                <w:rFonts w:eastAsia="Times New Roman" w:cstheme="minorHAnsi"/>
                <w:color w:val="222222"/>
                <w:lang w:eastAsia="el-GR"/>
              </w:rPr>
              <w:t>Ημ</w:t>
            </w:r>
            <w:r>
              <w:rPr>
                <w:rFonts w:eastAsia="Times New Roman" w:cstheme="minorHAnsi"/>
                <w:color w:val="222222"/>
                <w:lang w:eastAsia="el-GR"/>
              </w:rPr>
              <w:t>ερομη</w:t>
            </w:r>
            <w:r w:rsidRPr="008A45CC">
              <w:rPr>
                <w:rFonts w:eastAsia="Times New Roman" w:cstheme="minorHAnsi"/>
                <w:color w:val="222222"/>
                <w:lang w:eastAsia="el-GR"/>
              </w:rPr>
              <w:t>νία</w:t>
            </w:r>
          </w:p>
        </w:tc>
        <w:tc>
          <w:tcPr>
            <w:tcW w:w="3627" w:type="dxa"/>
            <w:vAlign w:val="center"/>
            <w:hideMark/>
          </w:tcPr>
          <w:p w:rsidR="000E5E11" w:rsidRDefault="000E5E11" w:rsidP="00453870">
            <w:pPr>
              <w:jc w:val="center"/>
              <w:cnfStyle w:val="100000000000"/>
              <w:rPr>
                <w:rFonts w:ascii="Tahoma" w:eastAsia="Times New Roman" w:hAnsi="Tahoma" w:cs="Tahoma"/>
                <w:color w:val="222222"/>
                <w:sz w:val="20"/>
                <w:szCs w:val="20"/>
                <w:lang w:val="en-US" w:eastAsia="el-GR"/>
              </w:rPr>
            </w:pPr>
            <w:r w:rsidRPr="008A45C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l-GR"/>
              </w:rPr>
              <w:t>Αριθμός Διαφορετικών</w:t>
            </w:r>
          </w:p>
          <w:p w:rsidR="000E5E11" w:rsidRPr="008A45CC" w:rsidRDefault="000E5E11" w:rsidP="00453870">
            <w:pPr>
              <w:jc w:val="center"/>
              <w:cnfStyle w:val="100000000000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l-GR"/>
              </w:rPr>
            </w:pPr>
            <w:r w:rsidRPr="008A45CC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l-GR"/>
              </w:rPr>
              <w:t>Χρηστών</w:t>
            </w:r>
          </w:p>
        </w:tc>
      </w:tr>
      <w:tr w:rsidR="000E5E11" w:rsidRPr="0023364E" w:rsidTr="000E5E11">
        <w:trPr>
          <w:cnfStyle w:val="000000100000"/>
          <w:jc w:val="center"/>
        </w:trPr>
        <w:tc>
          <w:tcPr>
            <w:cnfStyle w:val="001000000000"/>
            <w:tcW w:w="3794" w:type="dxa"/>
            <w:hideMark/>
          </w:tcPr>
          <w:p w:rsidR="000E5E11" w:rsidRPr="0023364E" w:rsidRDefault="000E5E11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Πέμπτη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16/11/2017</w:t>
            </w:r>
          </w:p>
        </w:tc>
        <w:tc>
          <w:tcPr>
            <w:tcW w:w="3627" w:type="dxa"/>
            <w:hideMark/>
          </w:tcPr>
          <w:p w:rsidR="000E5E11" w:rsidRPr="0023364E" w:rsidRDefault="000E5E11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>
              <w:rPr>
                <w:rFonts w:eastAsia="Times New Roman" w:cstheme="minorHAnsi"/>
                <w:sz w:val="24"/>
                <w:lang w:eastAsia="el-GR"/>
              </w:rPr>
              <w:t>1688</w:t>
            </w:r>
          </w:p>
        </w:tc>
      </w:tr>
      <w:tr w:rsidR="000E5E11" w:rsidRPr="0023364E" w:rsidTr="000E5E11">
        <w:trPr>
          <w:jc w:val="center"/>
        </w:trPr>
        <w:tc>
          <w:tcPr>
            <w:cnfStyle w:val="001000000000"/>
            <w:tcW w:w="3794" w:type="dxa"/>
            <w:hideMark/>
          </w:tcPr>
          <w:p w:rsidR="000E5E11" w:rsidRPr="0023364E" w:rsidRDefault="000E5E11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Παρασκευή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17/11/2017</w:t>
            </w:r>
          </w:p>
        </w:tc>
        <w:tc>
          <w:tcPr>
            <w:tcW w:w="3627" w:type="dxa"/>
            <w:hideMark/>
          </w:tcPr>
          <w:p w:rsidR="000E5E11" w:rsidRPr="0023364E" w:rsidRDefault="000E5E11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>
              <w:rPr>
                <w:rFonts w:eastAsia="Times New Roman" w:cstheme="minorHAnsi"/>
                <w:sz w:val="24"/>
                <w:lang w:eastAsia="el-GR"/>
              </w:rPr>
              <w:t>653</w:t>
            </w:r>
          </w:p>
        </w:tc>
      </w:tr>
      <w:tr w:rsidR="000E5E11" w:rsidRPr="0023364E" w:rsidTr="000E5E11">
        <w:trPr>
          <w:cnfStyle w:val="000000100000"/>
          <w:jc w:val="center"/>
        </w:trPr>
        <w:tc>
          <w:tcPr>
            <w:cnfStyle w:val="001000000000"/>
            <w:tcW w:w="3794" w:type="dxa"/>
            <w:hideMark/>
          </w:tcPr>
          <w:p w:rsidR="000E5E11" w:rsidRPr="0023364E" w:rsidRDefault="000E5E11" w:rsidP="00453870">
            <w:pPr>
              <w:jc w:val="center"/>
              <w:rPr>
                <w:rFonts w:eastAsia="Times New Roman" w:cstheme="minorHAnsi"/>
                <w:b w:val="0"/>
                <w:lang w:eastAsia="el-GR"/>
              </w:rPr>
            </w:pPr>
            <w:r>
              <w:rPr>
                <w:rFonts w:eastAsia="Times New Roman" w:cstheme="minorHAnsi"/>
                <w:b w:val="0"/>
                <w:lang w:eastAsia="el-GR"/>
              </w:rPr>
              <w:t>Σάββατο</w:t>
            </w:r>
            <w:r w:rsidRPr="0023364E">
              <w:rPr>
                <w:rFonts w:eastAsia="Times New Roman" w:cstheme="minorHAnsi"/>
                <w:b w:val="0"/>
                <w:lang w:eastAsia="el-GR"/>
              </w:rPr>
              <w:t xml:space="preserve"> 18/11/2017</w:t>
            </w:r>
          </w:p>
        </w:tc>
        <w:tc>
          <w:tcPr>
            <w:tcW w:w="3627" w:type="dxa"/>
            <w:hideMark/>
          </w:tcPr>
          <w:p w:rsidR="000E5E11" w:rsidRPr="0023364E" w:rsidRDefault="000E5E11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>
              <w:rPr>
                <w:rFonts w:eastAsia="Times New Roman" w:cstheme="minorHAnsi"/>
                <w:sz w:val="24"/>
                <w:lang w:eastAsia="el-GR"/>
              </w:rPr>
              <w:t>423</w:t>
            </w:r>
          </w:p>
        </w:tc>
      </w:tr>
      <w:tr w:rsidR="000E5E11" w:rsidRPr="0023364E" w:rsidTr="000E5E11">
        <w:trPr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Δευτέρα, 23 Απρίλιος 2018</w:t>
            </w:r>
          </w:p>
        </w:tc>
        <w:tc>
          <w:tcPr>
            <w:tcW w:w="3627" w:type="dxa"/>
            <w:hideMark/>
          </w:tcPr>
          <w:p w:rsidR="000E5E11" w:rsidRPr="0023364E" w:rsidRDefault="000E5E11" w:rsidP="00453870">
            <w:pPr>
              <w:jc w:val="center"/>
              <w:cnfStyle w:val="000000000000"/>
              <w:rPr>
                <w:rFonts w:eastAsia="Times New Roman" w:cstheme="minorHAnsi"/>
                <w:sz w:val="24"/>
                <w:lang w:eastAsia="el-GR"/>
              </w:rPr>
            </w:pPr>
            <w:r>
              <w:rPr>
                <w:rFonts w:eastAsia="Times New Roman" w:cstheme="minorHAnsi"/>
                <w:sz w:val="24"/>
                <w:lang w:eastAsia="el-GR"/>
              </w:rPr>
              <w:t>1480</w:t>
            </w:r>
          </w:p>
        </w:tc>
      </w:tr>
      <w:tr w:rsidR="000E5E11" w:rsidRPr="0023364E" w:rsidTr="000E5E11">
        <w:trPr>
          <w:cnfStyle w:val="000000100000"/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Τρίτη, 24 Απρίλιος 2018</w:t>
            </w:r>
          </w:p>
        </w:tc>
        <w:tc>
          <w:tcPr>
            <w:tcW w:w="3627" w:type="dxa"/>
            <w:hideMark/>
          </w:tcPr>
          <w:p w:rsidR="000E5E11" w:rsidRPr="0023364E" w:rsidRDefault="000E5E11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>
              <w:rPr>
                <w:rFonts w:eastAsia="Times New Roman" w:cstheme="minorHAnsi"/>
                <w:sz w:val="24"/>
                <w:lang w:eastAsia="el-GR"/>
              </w:rPr>
              <w:t>1232</w:t>
            </w:r>
          </w:p>
        </w:tc>
      </w:tr>
      <w:tr w:rsidR="000E5E11" w:rsidRPr="008A45CC" w:rsidTr="000E5E11">
        <w:trPr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Τετάρτη, 25 Απρίλιος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>
              <w:rPr>
                <w:rFonts w:eastAsia="Times New Roman" w:cstheme="minorHAnsi"/>
                <w:bCs/>
                <w:sz w:val="24"/>
                <w:lang w:eastAsia="el-GR"/>
              </w:rPr>
              <w:t>963</w:t>
            </w:r>
          </w:p>
        </w:tc>
      </w:tr>
      <w:tr w:rsidR="000E5E11" w:rsidRPr="008A45CC" w:rsidTr="000E5E11">
        <w:trPr>
          <w:cnfStyle w:val="000000100000"/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Πέμπτη, 26 Απρίλιος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>
              <w:rPr>
                <w:rFonts w:eastAsia="Times New Roman" w:cstheme="minorHAnsi"/>
                <w:sz w:val="24"/>
                <w:lang w:eastAsia="el-GR"/>
              </w:rPr>
              <w:t>679</w:t>
            </w:r>
          </w:p>
        </w:tc>
      </w:tr>
      <w:tr w:rsidR="000E5E11" w:rsidRPr="008A45CC" w:rsidTr="000E5E11">
        <w:trPr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Παρασκευή, 27 Απρίλιος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>
              <w:rPr>
                <w:rFonts w:eastAsia="Times New Roman" w:cstheme="minorHAnsi"/>
                <w:bCs/>
                <w:sz w:val="24"/>
                <w:lang w:eastAsia="el-GR"/>
              </w:rPr>
              <w:t>553</w:t>
            </w:r>
          </w:p>
        </w:tc>
      </w:tr>
      <w:tr w:rsidR="000E5E11" w:rsidRPr="008A45CC" w:rsidTr="000E5E11">
        <w:trPr>
          <w:cnfStyle w:val="000000100000"/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Σάββατο, 28 Απρίλιος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>
              <w:rPr>
                <w:rFonts w:eastAsia="Times New Roman" w:cstheme="minorHAnsi"/>
                <w:sz w:val="24"/>
                <w:lang w:eastAsia="el-GR"/>
              </w:rPr>
              <w:t>206</w:t>
            </w:r>
          </w:p>
        </w:tc>
      </w:tr>
      <w:tr w:rsidR="000E5E11" w:rsidRPr="008A45CC" w:rsidTr="000E5E11">
        <w:trPr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Κυριακή, 29 Απρίλιος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>
              <w:rPr>
                <w:rFonts w:eastAsia="Times New Roman" w:cstheme="minorHAnsi"/>
                <w:bCs/>
                <w:sz w:val="24"/>
                <w:lang w:eastAsia="el-GR"/>
              </w:rPr>
              <w:t>232</w:t>
            </w:r>
          </w:p>
        </w:tc>
      </w:tr>
      <w:tr w:rsidR="000E5E11" w:rsidRPr="008A45CC" w:rsidTr="000E5E11">
        <w:trPr>
          <w:cnfStyle w:val="000000100000"/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Δευτέρα, 30 Απρίλιος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>
              <w:rPr>
                <w:rFonts w:eastAsia="Times New Roman" w:cstheme="minorHAnsi"/>
                <w:sz w:val="24"/>
                <w:lang w:eastAsia="el-GR"/>
              </w:rPr>
              <w:t>538</w:t>
            </w:r>
          </w:p>
        </w:tc>
      </w:tr>
      <w:tr w:rsidR="000E5E11" w:rsidRPr="008A45CC" w:rsidTr="000E5E11">
        <w:trPr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Τρίτη, 1 Μάιος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>
              <w:rPr>
                <w:rFonts w:eastAsia="Times New Roman" w:cstheme="minorHAnsi"/>
                <w:bCs/>
                <w:sz w:val="24"/>
                <w:lang w:eastAsia="el-GR"/>
              </w:rPr>
              <w:t>241</w:t>
            </w:r>
          </w:p>
        </w:tc>
      </w:tr>
      <w:tr w:rsidR="000E5E11" w:rsidRPr="008A45CC" w:rsidTr="000E5E11">
        <w:trPr>
          <w:cnfStyle w:val="000000100000"/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Τετάρτη, 2 Μάιος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>
              <w:rPr>
                <w:rFonts w:eastAsia="Times New Roman" w:cstheme="minorHAnsi"/>
                <w:sz w:val="24"/>
                <w:lang w:eastAsia="el-GR"/>
              </w:rPr>
              <w:t>707</w:t>
            </w:r>
          </w:p>
        </w:tc>
      </w:tr>
      <w:tr w:rsidR="000E5E11" w:rsidRPr="008A45CC" w:rsidTr="000E5E11">
        <w:trPr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Πέμπτη, 3 Μάιος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>
              <w:rPr>
                <w:rFonts w:eastAsia="Times New Roman" w:cstheme="minorHAnsi"/>
                <w:bCs/>
                <w:sz w:val="24"/>
                <w:lang w:eastAsia="el-GR"/>
              </w:rPr>
              <w:t>693</w:t>
            </w:r>
          </w:p>
        </w:tc>
      </w:tr>
      <w:tr w:rsidR="000E5E11" w:rsidRPr="008A45CC" w:rsidTr="000E5E11">
        <w:trPr>
          <w:cnfStyle w:val="000000100000"/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Παρασκευή, 4 Μάιος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>
              <w:rPr>
                <w:rFonts w:eastAsia="Times New Roman" w:cstheme="minorHAnsi"/>
                <w:sz w:val="24"/>
                <w:lang w:eastAsia="el-GR"/>
              </w:rPr>
              <w:t>760</w:t>
            </w:r>
          </w:p>
        </w:tc>
      </w:tr>
      <w:tr w:rsidR="000E5E11" w:rsidRPr="008A45CC" w:rsidTr="000E5E11">
        <w:trPr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Σάββατο, 5 Μάιος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>
              <w:rPr>
                <w:rFonts w:eastAsia="Times New Roman" w:cstheme="minorHAnsi"/>
                <w:bCs/>
                <w:sz w:val="24"/>
                <w:lang w:eastAsia="el-GR"/>
              </w:rPr>
              <w:t>309</w:t>
            </w:r>
          </w:p>
        </w:tc>
      </w:tr>
      <w:tr w:rsidR="000E5E11" w:rsidRPr="008A45CC" w:rsidTr="000E5E11">
        <w:trPr>
          <w:cnfStyle w:val="000000100000"/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Κυριακή, 6 Μάιος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100000"/>
              <w:rPr>
                <w:rFonts w:eastAsia="Times New Roman" w:cstheme="minorHAnsi"/>
                <w:sz w:val="24"/>
                <w:lang w:eastAsia="el-GR"/>
              </w:rPr>
            </w:pPr>
            <w:r>
              <w:rPr>
                <w:rFonts w:eastAsia="Times New Roman" w:cstheme="minorHAnsi"/>
                <w:sz w:val="24"/>
                <w:lang w:eastAsia="el-GR"/>
              </w:rPr>
              <w:t>325</w:t>
            </w:r>
          </w:p>
        </w:tc>
      </w:tr>
      <w:tr w:rsidR="000E5E11" w:rsidRPr="008A45CC" w:rsidTr="000E5E11">
        <w:trPr>
          <w:jc w:val="center"/>
        </w:trPr>
        <w:tc>
          <w:tcPr>
            <w:cnfStyle w:val="001000000000"/>
            <w:tcW w:w="3794" w:type="dxa"/>
            <w:vAlign w:val="center"/>
            <w:hideMark/>
          </w:tcPr>
          <w:p w:rsidR="000E5E11" w:rsidRPr="00F760C2" w:rsidRDefault="000E5E11" w:rsidP="000E5E11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Δευτέρα, 7 Μάιος 2018</w:t>
            </w:r>
          </w:p>
        </w:tc>
        <w:tc>
          <w:tcPr>
            <w:tcW w:w="3627" w:type="dxa"/>
            <w:hideMark/>
          </w:tcPr>
          <w:p w:rsidR="000E5E11" w:rsidRPr="008A45CC" w:rsidRDefault="000E5E11" w:rsidP="00453870">
            <w:pPr>
              <w:jc w:val="center"/>
              <w:cnfStyle w:val="000000000000"/>
              <w:rPr>
                <w:rFonts w:eastAsia="Times New Roman" w:cstheme="minorHAnsi"/>
                <w:bCs/>
                <w:sz w:val="24"/>
                <w:lang w:eastAsia="el-GR"/>
              </w:rPr>
            </w:pPr>
            <w:r>
              <w:rPr>
                <w:rFonts w:eastAsia="Times New Roman" w:cstheme="minorHAnsi"/>
                <w:bCs/>
                <w:sz w:val="24"/>
                <w:lang w:eastAsia="el-GR"/>
              </w:rPr>
              <w:t>767</w:t>
            </w:r>
          </w:p>
        </w:tc>
      </w:tr>
    </w:tbl>
    <w:p w:rsidR="00281090" w:rsidRDefault="00281090" w:rsidP="00281090">
      <w:pPr>
        <w:pStyle w:val="a7"/>
        <w:spacing w:after="0"/>
        <w:jc w:val="center"/>
      </w:pPr>
      <w:r>
        <w:t xml:space="preserve">Πίνακας </w:t>
      </w:r>
      <w:fldSimple w:instr=" SEQ Πίνακας \* ARABIC ">
        <w:r w:rsidR="00780ECB">
          <w:rPr>
            <w:noProof/>
          </w:rPr>
          <w:t>1</w:t>
        </w:r>
      </w:fldSimple>
      <w:r w:rsidRPr="009C3DE0">
        <w:t xml:space="preserve">: </w:t>
      </w:r>
      <w:r w:rsidR="00D70C99">
        <w:t>Συνδέσεις στην εφαρμογή του Μητρώου ανά ημέρα</w:t>
      </w:r>
    </w:p>
    <w:p w:rsidR="00281090" w:rsidRDefault="00281090" w:rsidP="00281090">
      <w:pPr>
        <w:pStyle w:val="a4"/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24"/>
          <w:szCs w:val="13"/>
          <w:shd w:val="clear" w:color="auto" w:fill="FFFFFF"/>
          <w:lang w:eastAsia="el-GR"/>
        </w:rPr>
      </w:pPr>
    </w:p>
    <w:p w:rsidR="006C22FC" w:rsidRPr="00D70C99" w:rsidRDefault="00417344" w:rsidP="006C22FC">
      <w:pPr>
        <w:pStyle w:val="a4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 w:themeColor="text1"/>
          <w:szCs w:val="13"/>
          <w:shd w:val="clear" w:color="auto" w:fill="FFFFFF"/>
          <w:lang w:eastAsia="el-GR"/>
        </w:rPr>
      </w:pPr>
      <w:r w:rsidRPr="00D70C99">
        <w:rPr>
          <w:rFonts w:eastAsia="Times New Roman" w:cstheme="minorHAnsi"/>
          <w:b/>
          <w:color w:val="000000" w:themeColor="text1"/>
          <w:szCs w:val="13"/>
          <w:shd w:val="clear" w:color="auto" w:fill="FFFFFF"/>
          <w:lang w:eastAsia="el-GR"/>
        </w:rPr>
        <w:t>Θέαση της δημόσιας διαθέσιμης ιστοσελίδας με τις αναρτημένες θέσεις και την περιγραφή τους</w:t>
      </w:r>
    </w:p>
    <w:p w:rsidR="00417344" w:rsidRPr="00102EE9" w:rsidRDefault="00B450AB" w:rsidP="00D70C99">
      <w:pPr>
        <w:pStyle w:val="2"/>
        <w:shd w:val="clear" w:color="auto" w:fill="FFFFFF"/>
        <w:spacing w:before="0"/>
        <w:ind w:left="360"/>
        <w:rPr>
          <w:rFonts w:ascii="Arial" w:hAnsi="Arial" w:cs="Arial"/>
          <w:b w:val="0"/>
          <w:bCs w:val="0"/>
          <w:color w:val="333333"/>
          <w:sz w:val="23"/>
          <w:szCs w:val="23"/>
          <w:lang w:val="en-US"/>
        </w:rPr>
      </w:pPr>
      <w:hyperlink r:id="rId18" w:history="1">
        <w:bookmarkStart w:id="2" w:name="_Toc500340128"/>
        <w:bookmarkStart w:id="3" w:name="_Toc513583500"/>
        <w:r w:rsidR="00F760C2">
          <w:rPr>
            <w:rStyle w:val="-"/>
            <w:rFonts w:ascii="Arial" w:hAnsi="Arial" w:cs="Arial"/>
            <w:b w:val="0"/>
            <w:bCs w:val="0"/>
            <w:color w:val="006699"/>
            <w:sz w:val="23"/>
            <w:szCs w:val="23"/>
            <w:bdr w:val="none" w:sz="0" w:space="0" w:color="auto" w:frame="1"/>
          </w:rPr>
          <w:t>1</w:t>
        </w:r>
        <w:r w:rsidR="00417344">
          <w:rPr>
            <w:rStyle w:val="-"/>
            <w:rFonts w:ascii="Arial" w:hAnsi="Arial" w:cs="Arial"/>
            <w:b w:val="0"/>
            <w:bCs w:val="0"/>
            <w:color w:val="006699"/>
            <w:sz w:val="23"/>
            <w:szCs w:val="23"/>
            <w:bdr w:val="none" w:sz="0" w:space="0" w:color="auto" w:frame="1"/>
          </w:rPr>
          <w:t>ος Κύκλος Κινητικότητας 201</w:t>
        </w:r>
        <w:r w:rsidR="00F760C2">
          <w:rPr>
            <w:rStyle w:val="-"/>
            <w:rFonts w:ascii="Arial" w:hAnsi="Arial" w:cs="Arial"/>
            <w:b w:val="0"/>
            <w:bCs w:val="0"/>
            <w:color w:val="006699"/>
            <w:sz w:val="23"/>
            <w:szCs w:val="23"/>
            <w:bdr w:val="none" w:sz="0" w:space="0" w:color="auto" w:frame="1"/>
          </w:rPr>
          <w:t>8</w:t>
        </w:r>
      </w:hyperlink>
      <w:r w:rsidR="00417344">
        <w:rPr>
          <w:rFonts w:ascii="Arial" w:hAnsi="Arial" w:cs="Arial"/>
          <w:b w:val="0"/>
          <w:bCs w:val="0"/>
          <w:color w:val="333333"/>
          <w:sz w:val="23"/>
          <w:szCs w:val="23"/>
          <w:lang w:val="en-US"/>
        </w:rPr>
        <w:t xml:space="preserve"> : </w:t>
      </w:r>
      <w:r w:rsidR="00417344" w:rsidRPr="00417344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shd w:val="clear" w:color="auto" w:fill="FFFFFF"/>
          <w:lang w:eastAsia="el-GR"/>
        </w:rPr>
        <w:t>Εμφανίσεις: </w:t>
      </w:r>
      <w:r w:rsidR="00F760C2" w:rsidRPr="00102EE9">
        <w:rPr>
          <w:rFonts w:asciiTheme="minorHAnsi" w:eastAsiaTheme="minorEastAsia" w:hAnsiTheme="minorHAnsi" w:cstheme="minorBidi"/>
          <w:bCs w:val="0"/>
          <w:color w:val="1F497D" w:themeColor="text2"/>
          <w:sz w:val="24"/>
          <w:szCs w:val="22"/>
          <w:shd w:val="clear" w:color="auto" w:fill="FFFFFF"/>
          <w:lang w:eastAsia="el-GR"/>
        </w:rPr>
        <w:t>5</w:t>
      </w:r>
      <w:r w:rsidR="00102EE9" w:rsidRPr="00102EE9">
        <w:rPr>
          <w:rFonts w:asciiTheme="minorHAnsi" w:eastAsiaTheme="minorEastAsia" w:hAnsiTheme="minorHAnsi" w:cstheme="minorBidi"/>
          <w:bCs w:val="0"/>
          <w:color w:val="1F497D" w:themeColor="text2"/>
          <w:sz w:val="24"/>
          <w:szCs w:val="22"/>
          <w:shd w:val="clear" w:color="auto" w:fill="FFFFFF"/>
          <w:lang w:val="en-US" w:eastAsia="el-GR"/>
        </w:rPr>
        <w:t>3</w:t>
      </w:r>
      <w:r w:rsidR="001B0542" w:rsidRPr="00102EE9">
        <w:rPr>
          <w:rFonts w:asciiTheme="minorHAnsi" w:eastAsiaTheme="minorEastAsia" w:hAnsiTheme="minorHAnsi" w:cstheme="minorBidi"/>
          <w:bCs w:val="0"/>
          <w:color w:val="1F497D" w:themeColor="text2"/>
          <w:sz w:val="24"/>
          <w:szCs w:val="22"/>
          <w:shd w:val="clear" w:color="auto" w:fill="FFFFFF"/>
          <w:lang w:eastAsia="el-GR"/>
        </w:rPr>
        <w:t>.</w:t>
      </w:r>
      <w:bookmarkEnd w:id="2"/>
      <w:r w:rsidR="00102EE9" w:rsidRPr="00102EE9">
        <w:rPr>
          <w:rFonts w:asciiTheme="minorHAnsi" w:eastAsiaTheme="minorEastAsia" w:hAnsiTheme="minorHAnsi" w:cstheme="minorBidi"/>
          <w:bCs w:val="0"/>
          <w:color w:val="1F497D" w:themeColor="text2"/>
          <w:sz w:val="24"/>
          <w:szCs w:val="22"/>
          <w:shd w:val="clear" w:color="auto" w:fill="FFFFFF"/>
          <w:lang w:val="en-US" w:eastAsia="el-GR"/>
        </w:rPr>
        <w:t>110</w:t>
      </w:r>
      <w:bookmarkEnd w:id="3"/>
    </w:p>
    <w:p w:rsidR="006C22FC" w:rsidRPr="00C054FD" w:rsidRDefault="006C22FC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281090" w:rsidRPr="006C22FC" w:rsidRDefault="00281090" w:rsidP="00281090">
      <w:pPr>
        <w:pStyle w:val="1"/>
        <w:numPr>
          <w:ilvl w:val="0"/>
          <w:numId w:val="1"/>
        </w:numPr>
        <w:spacing w:before="0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bookmarkStart w:id="4" w:name="_Toc513583501"/>
      <w:r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lastRenderedPageBreak/>
        <w:t>Γεωγραφική διασπορά θέσεων</w:t>
      </w:r>
      <w:bookmarkEnd w:id="4"/>
    </w:p>
    <w:tbl>
      <w:tblPr>
        <w:tblStyle w:val="-11"/>
        <w:tblW w:w="9853" w:type="dxa"/>
        <w:tblLook w:val="04A0"/>
      </w:tblPr>
      <w:tblGrid>
        <w:gridCol w:w="2235"/>
        <w:gridCol w:w="992"/>
        <w:gridCol w:w="2126"/>
        <w:gridCol w:w="1262"/>
        <w:gridCol w:w="2140"/>
        <w:gridCol w:w="1098"/>
      </w:tblGrid>
      <w:tr w:rsidR="00281090" w:rsidRPr="00281090" w:rsidTr="00D70C99">
        <w:trPr>
          <w:cnfStyle w:val="100000000000"/>
          <w:trHeight w:val="600"/>
        </w:trPr>
        <w:tc>
          <w:tcPr>
            <w:cnfStyle w:val="001000000000"/>
            <w:tcW w:w="2235" w:type="dxa"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000000"/>
                <w:lang w:eastAsia="el-GR"/>
              </w:rPr>
              <w:t>ΔΗΜΟΣ</w:t>
            </w:r>
          </w:p>
        </w:tc>
        <w:tc>
          <w:tcPr>
            <w:tcW w:w="992" w:type="dxa"/>
            <w:hideMark/>
          </w:tcPr>
          <w:p w:rsidR="00281090" w:rsidRPr="00281090" w:rsidRDefault="00281090" w:rsidP="008E44F1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000000"/>
                <w:lang w:eastAsia="el-GR"/>
              </w:rPr>
              <w:t>Αριθμός Θέσεων</w:t>
            </w:r>
          </w:p>
        </w:tc>
        <w:tc>
          <w:tcPr>
            <w:tcW w:w="2126" w:type="dxa"/>
            <w:hideMark/>
          </w:tcPr>
          <w:p w:rsidR="00281090" w:rsidRPr="00281090" w:rsidRDefault="00281090" w:rsidP="008E44F1">
            <w:pPr>
              <w:cnfStyle w:val="10000000000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000000"/>
                <w:lang w:eastAsia="el-GR"/>
              </w:rPr>
              <w:t>ΔΗΜΟΣ</w:t>
            </w:r>
          </w:p>
        </w:tc>
        <w:tc>
          <w:tcPr>
            <w:tcW w:w="1262" w:type="dxa"/>
            <w:hideMark/>
          </w:tcPr>
          <w:p w:rsidR="00281090" w:rsidRPr="00281090" w:rsidRDefault="00281090" w:rsidP="008E44F1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000000"/>
                <w:lang w:eastAsia="el-GR"/>
              </w:rPr>
              <w:t>Αριθμός Θέσεων</w:t>
            </w:r>
          </w:p>
        </w:tc>
        <w:tc>
          <w:tcPr>
            <w:tcW w:w="2140" w:type="dxa"/>
            <w:hideMark/>
          </w:tcPr>
          <w:p w:rsidR="00281090" w:rsidRPr="00281090" w:rsidRDefault="00281090" w:rsidP="008E44F1">
            <w:pPr>
              <w:cnfStyle w:val="10000000000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000000"/>
                <w:lang w:eastAsia="el-GR"/>
              </w:rPr>
              <w:t>ΔΗΜΟΣ</w:t>
            </w:r>
          </w:p>
        </w:tc>
        <w:tc>
          <w:tcPr>
            <w:tcW w:w="1098" w:type="dxa"/>
            <w:hideMark/>
          </w:tcPr>
          <w:p w:rsidR="00281090" w:rsidRPr="00281090" w:rsidRDefault="00281090" w:rsidP="008E44F1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000000"/>
                <w:lang w:eastAsia="el-GR"/>
              </w:rPr>
              <w:t>Αριθμός Θέσεων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ΑΘΗΝΑΙΩΝ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431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ΤΕΜΠΩΝ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6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ΚΥΜΗΣ-ΑΛΙΒΕΡΙΟΥ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ΠΕΙΡΑΙΩΣ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99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ΑΓΙΟΥ ΝΙΚΟΛΑΟΥ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ΛΕΡΟΥ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ΜΟΣΧΑΤΟΥ-ΤΑΥΡΟΥ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53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ΒΕΡΟΙΑΣ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ΛΕΥΚΑΔΑΣ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ΘΕΣΣΑΛΟΝΙΚΗΣ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50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ΗΓΟΥΜΕΝΙΤΣΑΣ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ΜΕΓΙΣΤΗΣ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ΚΕΡΚΥΡΑΣ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45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ΚΑΛΛΙΘΕΑΣ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ΝΑΥΠΛΙΕΩΝ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ΑΜΑΡΟΥΣΙΟΥ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38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ΛΕΒΑΔΕΩΝ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ΠΑΡΟΥ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ΠΑΤΡΕΩΝ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24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ΠΡΕΒΕΖΑΣ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ΠΕΛΛΑΣ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ΗΛΙΔΑΣ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20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ΡΕΘΥΜΝΗΣ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ΠΕΡΙΣΤΕΡΙΟΥ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ΗΡΑΚΛΕΙΟΥ ΚΡΗΤΗΣ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19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ΦΛΩΡΙΝΑΣ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ΑΓΙΑΣ ΠΑΡΑΣΚΕΥΗΣ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ΛΕΣΒΟΥ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18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ΧΑΛΚΙΔΕΩΝ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5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sz w:val="18"/>
                <w:lang w:eastAsia="el-GR"/>
              </w:rPr>
              <w:t>ΑΓΙΩΝ ΑΝΑΡΓΥΡΩΝ-ΚΑΜΑΤΕΡΟΥ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ΑΛΕΞΑΝΔΡΟΥΠΟΛΗΣ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17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ΑΝΔΡΟΥ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4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ΑΙΓΑΛΕΩ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ΛΑΡΙΣΑΙΩΝ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15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ΡΟΔΟΥ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4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ΕΔΕΣΣΑΣ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ΣΕΡΡΩΝ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12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ΑΓΡΙΝΙΟΥ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ΕΟΡΔΑΙΑΣ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ΕΛΕΥΣΙΝΑΣ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11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ΒΟΛΟΥ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ΖΑΚΥΝΘΟΥ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ΚΕΡΑΤΣΙΝΙΟΥ-ΔΡΑΠΕΤΣΩΝΑΣ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10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ΔΕΛΦΩΝ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ΗΛΙΟΥΠΟΛΕΩΣ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ΞΑΝΘΗΣ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10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ΘΗΒΑΙΩΝ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ΙΕΡΑΣ ΠΟΛΗΣ ΜΕΣΟΛΟΓΓΙΟΥ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ΠΑΛΛΗΝΗΣ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10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ΘΗΡΑΣ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ΙΛΙΟΥ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ΑΧΑΡΝΩΝ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9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ΚΑΡΔΙΤΣΑΣ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ΚΑΒΑΛΑΣ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ΣΥΡΟΥ-ΕΡΜΟΥΠΟΛΗΣ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9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ΚΑΣΤΟΡΙΑΣ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ΚΑΛΑΜΑΡΙΑΣ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ΦΥΛΗΣ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9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ΚΗΦΙΣΙΑΣ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ΚΑΛΑΜΑΤΑΣ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ΚΟΜΟΤΗΝΗΣ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8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ΚΩ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ΜΟΝΕΜΒΑΣΙΑΣ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ΑΜΥΝΤΑΙΟΥ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7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ΜΗΛΟΥ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ΝΑΞΟΥ ΚΑΙ ΜΙΚΡΩΝ ΚΥΚΛΑΔΩΝ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ΔΡΑΜΑΣ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7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ΝΕΑΣ ΙΩΝΙΑΣ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ΝΙΚΑΙΑΣ-ΑΓΙΟΥ ΙΩΑΝΝΗ ΡΕΝΤΗ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ΙΩΑΝΝΙΤΩΝ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7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ΤΡΙΠΟΛΗΣ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ΟΡΕΣΤΙΑΔΑΣ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ΛΑΜΙΕΩΝ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7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ΧΙΟΥ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ΣΚΙΑΘΟΥ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ΠΥΡΓΟΥ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7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(κενό)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ΣΠΑΡΤΗΣ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ΣΑΜΟΥ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7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ΚΙΛΚΙΣ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ΣΥΜΗΣ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281090" w:rsidRPr="00281090" w:rsidTr="00D70C99">
        <w:trPr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ΜΥΚΟΝΟΥ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6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ΚΟΡΙΝΘΙΩΝ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0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ΤΡΙΚΚΑΙΩΝ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  <w:tr w:rsidR="00D70C99" w:rsidRPr="00281090" w:rsidTr="00D70C99">
        <w:trPr>
          <w:cnfStyle w:val="000000100000"/>
          <w:trHeight w:val="300"/>
        </w:trPr>
        <w:tc>
          <w:tcPr>
            <w:cnfStyle w:val="001000000000"/>
            <w:tcW w:w="2235" w:type="dxa"/>
            <w:noWrap/>
            <w:hideMark/>
          </w:tcPr>
          <w:p w:rsidR="00281090" w:rsidRPr="00281090" w:rsidRDefault="00281090" w:rsidP="008E44F1">
            <w:pPr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ΠΟΛΥΓΥΡΟΥ</w:t>
            </w:r>
          </w:p>
        </w:tc>
        <w:tc>
          <w:tcPr>
            <w:tcW w:w="99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6</w:t>
            </w:r>
          </w:p>
        </w:tc>
        <w:tc>
          <w:tcPr>
            <w:tcW w:w="2126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ΚΡΩΠΙΑΣ</w:t>
            </w:r>
          </w:p>
        </w:tc>
        <w:tc>
          <w:tcPr>
            <w:tcW w:w="1262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281090" w:rsidRPr="00281090" w:rsidRDefault="00281090" w:rsidP="008E44F1">
            <w:pPr>
              <w:cnfStyle w:val="000000100000"/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b/>
                <w:color w:val="1F497D" w:themeColor="text2"/>
                <w:lang w:eastAsia="el-GR"/>
              </w:rPr>
              <w:t>ΧΑΝΙΩΝ</w:t>
            </w:r>
          </w:p>
        </w:tc>
        <w:tc>
          <w:tcPr>
            <w:tcW w:w="1098" w:type="dxa"/>
            <w:noWrap/>
            <w:hideMark/>
          </w:tcPr>
          <w:p w:rsidR="00281090" w:rsidRPr="00281090" w:rsidRDefault="00281090" w:rsidP="008E44F1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281090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1</w:t>
            </w:r>
          </w:p>
        </w:tc>
      </w:tr>
    </w:tbl>
    <w:p w:rsidR="00281090" w:rsidRDefault="00281090" w:rsidP="00D70C99">
      <w:pPr>
        <w:pStyle w:val="a7"/>
        <w:spacing w:after="0"/>
        <w:jc w:val="center"/>
      </w:pPr>
      <w:r>
        <w:t xml:space="preserve">Πίνακας </w:t>
      </w:r>
      <w:r w:rsidR="00D70C99">
        <w:t>2</w:t>
      </w:r>
      <w:r w:rsidRPr="009C3DE0">
        <w:t xml:space="preserve">: </w:t>
      </w:r>
      <w:r w:rsidR="00D70C99">
        <w:t>Αριθμός διαθέσιμων θέσεων ανά δήμο</w:t>
      </w:r>
    </w:p>
    <w:p w:rsidR="00281090" w:rsidRDefault="00D70C99" w:rsidP="00D70C99">
      <w:pPr>
        <w:jc w:val="center"/>
        <w:rPr>
          <w:rFonts w:eastAsia="Times New Roman" w:cstheme="minorHAnsi"/>
          <w:sz w:val="32"/>
          <w:shd w:val="clear" w:color="auto" w:fill="FFFFFF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1819275" cy="1849099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4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5CC" w:rsidRPr="00866B19" w:rsidRDefault="008A45CC" w:rsidP="00417344">
      <w:pPr>
        <w:pStyle w:val="1"/>
        <w:numPr>
          <w:ilvl w:val="0"/>
          <w:numId w:val="1"/>
        </w:numPr>
        <w:spacing w:before="0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bookmarkStart w:id="5" w:name="_Toc513583502"/>
      <w:r w:rsidRPr="008A45CC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lastRenderedPageBreak/>
        <w:t>Αριθμός και κατάσταση αιτήσεων ανά ημέρα</w:t>
      </w:r>
      <w:bookmarkEnd w:id="5"/>
    </w:p>
    <w:p w:rsidR="009C3DE0" w:rsidRPr="00F760C2" w:rsidRDefault="009C3DE0" w:rsidP="000F5DE1">
      <w:pPr>
        <w:spacing w:after="0"/>
        <w:jc w:val="both"/>
        <w:rPr>
          <w:lang w:eastAsia="el-GR"/>
        </w:rPr>
      </w:pPr>
      <w:r>
        <w:rPr>
          <w:lang w:eastAsia="el-GR"/>
        </w:rPr>
        <w:t>Στον παρακάτω πίνακα παρουσιάζονται οι υποβληθείσες αιτήσεις ανά ημέρα, οι αιτήσεις που ακυρώθηκαν καθώς και οι αιτήσεις που παρέμειναν σε κατάσταση προσωρινής αποθήκευσης.</w:t>
      </w:r>
    </w:p>
    <w:tbl>
      <w:tblPr>
        <w:tblStyle w:val="-11"/>
        <w:tblW w:w="10617" w:type="dxa"/>
        <w:jc w:val="center"/>
        <w:tblLayout w:type="fixed"/>
        <w:tblLook w:val="04A0"/>
      </w:tblPr>
      <w:tblGrid>
        <w:gridCol w:w="2376"/>
        <w:gridCol w:w="1517"/>
        <w:gridCol w:w="1817"/>
        <w:gridCol w:w="1372"/>
        <w:gridCol w:w="2007"/>
        <w:gridCol w:w="1528"/>
      </w:tblGrid>
      <w:tr w:rsidR="00F760C2" w:rsidRPr="00F760C2" w:rsidTr="00F760C2">
        <w:trPr>
          <w:cnfStyle w:val="100000000000"/>
          <w:trHeight w:val="300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222222"/>
                <w:lang w:eastAsia="el-GR"/>
              </w:rPr>
              <w:t>Ημερομηνία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100000000000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222222"/>
                <w:lang w:eastAsia="el-GR"/>
              </w:rPr>
              <w:t>Υποβληθείσες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100000000000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222222"/>
                <w:lang w:eastAsia="el-GR"/>
              </w:rPr>
              <w:t>Προσωρινά αποθηκευμένες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100000000000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222222"/>
                <w:lang w:eastAsia="el-GR"/>
              </w:rPr>
              <w:t>Ακυρωμένες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100000000000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222222"/>
                <w:lang w:eastAsia="el-GR"/>
              </w:rPr>
              <w:t>Αντικαταστάθηκαν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100000000000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222222"/>
                <w:lang w:eastAsia="el-GR"/>
              </w:rPr>
              <w:t>Σύνολο αιτήσεων</w:t>
            </w:r>
          </w:p>
        </w:tc>
      </w:tr>
      <w:tr w:rsidR="00F760C2" w:rsidRPr="00F760C2" w:rsidTr="00F760C2">
        <w:trPr>
          <w:cnfStyle w:val="000000100000"/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Δευτέρα, 23 Απρίλιος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27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7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92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140</w:t>
            </w:r>
          </w:p>
        </w:tc>
      </w:tr>
      <w:tr w:rsidR="00F760C2" w:rsidRPr="00F760C2" w:rsidTr="00F760C2">
        <w:trPr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Τρίτη, 24 Απρίλιος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99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22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2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70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123</w:t>
            </w:r>
          </w:p>
        </w:tc>
      </w:tr>
      <w:tr w:rsidR="00F760C2" w:rsidRPr="00F760C2" w:rsidTr="00F760C2">
        <w:trPr>
          <w:cnfStyle w:val="000000100000"/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Τετάρτη, 25 Απρίλιος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110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30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2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44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141</w:t>
            </w:r>
          </w:p>
        </w:tc>
      </w:tr>
      <w:tr w:rsidR="00F760C2" w:rsidRPr="00F760C2" w:rsidTr="00F760C2">
        <w:trPr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Πέμπτη, 26 Απρίλιος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91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14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3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44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106</w:t>
            </w:r>
          </w:p>
        </w:tc>
      </w:tr>
      <w:tr w:rsidR="00F760C2" w:rsidRPr="00F760C2" w:rsidTr="00F760C2">
        <w:trPr>
          <w:cnfStyle w:val="000000100000"/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Παρασκευή, 27 Απρίλιος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7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5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42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75</w:t>
            </w:r>
          </w:p>
        </w:tc>
      </w:tr>
      <w:tr w:rsidR="00F760C2" w:rsidRPr="00F760C2" w:rsidTr="00F760C2">
        <w:trPr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Σάββατο, 28 Απρίλιος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4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0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11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34</w:t>
            </w:r>
          </w:p>
        </w:tc>
      </w:tr>
      <w:tr w:rsidR="00F760C2" w:rsidRPr="00F760C2" w:rsidTr="00F760C2">
        <w:trPr>
          <w:cnfStyle w:val="000000100000"/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Κυριακή, 29 Απρίλιος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5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0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18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49</w:t>
            </w:r>
          </w:p>
        </w:tc>
      </w:tr>
      <w:tr w:rsidR="00F760C2" w:rsidRPr="00F760C2" w:rsidTr="00F760C2">
        <w:trPr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Δευτέρα, 30 Απρίλιος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79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9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0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33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89</w:t>
            </w:r>
          </w:p>
        </w:tc>
      </w:tr>
      <w:tr w:rsidR="00F760C2" w:rsidRPr="00F760C2" w:rsidTr="00F760C2">
        <w:trPr>
          <w:cnfStyle w:val="000000100000"/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Τρίτη, 1 Μάιος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2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13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67</w:t>
            </w:r>
          </w:p>
        </w:tc>
      </w:tr>
      <w:tr w:rsidR="00F760C2" w:rsidRPr="00F760C2" w:rsidTr="00F760C2">
        <w:trPr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Τετάρτη, 2 Μάιος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158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17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5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50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177</w:t>
            </w:r>
          </w:p>
        </w:tc>
      </w:tr>
      <w:tr w:rsidR="00F760C2" w:rsidRPr="00F760C2" w:rsidTr="00F760C2">
        <w:trPr>
          <w:cnfStyle w:val="000000100000"/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Πέμπτη, 3 Μάιος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182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4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54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195</w:t>
            </w:r>
          </w:p>
        </w:tc>
      </w:tr>
      <w:tr w:rsidR="00F760C2" w:rsidRPr="00F760C2" w:rsidTr="00F760C2">
        <w:trPr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Παρασκευή, 4 Μάιος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272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17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3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50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295</w:t>
            </w:r>
          </w:p>
        </w:tc>
      </w:tr>
      <w:tr w:rsidR="00F760C2" w:rsidRPr="00F760C2" w:rsidTr="00F760C2">
        <w:trPr>
          <w:cnfStyle w:val="000000100000"/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Σάββατο, 5 Μάιος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145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9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22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157</w:t>
            </w:r>
          </w:p>
        </w:tc>
      </w:tr>
      <w:tr w:rsidR="00F760C2" w:rsidRPr="00F760C2" w:rsidTr="00F760C2">
        <w:trPr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Κυριακή, 6 Μάιος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202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8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1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64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213</w:t>
            </w:r>
          </w:p>
        </w:tc>
      </w:tr>
      <w:tr w:rsidR="00F760C2" w:rsidRPr="00F760C2" w:rsidTr="00F760C2">
        <w:trPr>
          <w:cnfStyle w:val="000000100000"/>
          <w:trHeight w:val="31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  <w:t>Δευτέρα, 7 Μάιος 2018</w:t>
            </w: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4"/>
                <w:szCs w:val="24"/>
                <w:lang w:eastAsia="el-GR"/>
              </w:rPr>
              <w:t>571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40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6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90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100000"/>
              <w:rPr>
                <w:rFonts w:ascii="Calibri" w:eastAsia="Times New Roman" w:hAnsi="Calibri" w:cs="Calibri"/>
                <w:color w:val="365F91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color w:val="365F91"/>
                <w:lang w:eastAsia="el-GR"/>
              </w:rPr>
              <w:t>621</w:t>
            </w:r>
          </w:p>
        </w:tc>
      </w:tr>
      <w:tr w:rsidR="00F760C2" w:rsidRPr="00F760C2" w:rsidTr="00F760C2">
        <w:trPr>
          <w:trHeight w:val="375"/>
          <w:jc w:val="center"/>
        </w:trPr>
        <w:tc>
          <w:tcPr>
            <w:cnfStyle w:val="001000000000"/>
            <w:tcW w:w="2376" w:type="dxa"/>
            <w:vAlign w:val="center"/>
            <w:hideMark/>
          </w:tcPr>
          <w:p w:rsidR="00F760C2" w:rsidRPr="00F760C2" w:rsidRDefault="00F760C2" w:rsidP="00F760C2">
            <w:pPr>
              <w:jc w:val="center"/>
              <w:rPr>
                <w:rFonts w:ascii="Calibri" w:eastAsia="Times New Roman" w:hAnsi="Calibri" w:cs="Calibri"/>
                <w:b w:val="0"/>
                <w:color w:val="365F91"/>
                <w:lang w:eastAsia="el-GR"/>
              </w:rPr>
            </w:pPr>
          </w:p>
        </w:tc>
        <w:tc>
          <w:tcPr>
            <w:tcW w:w="15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el-GR"/>
              </w:rPr>
              <w:t>2.218</w:t>
            </w:r>
          </w:p>
        </w:tc>
        <w:tc>
          <w:tcPr>
            <w:tcW w:w="181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el-GR"/>
              </w:rPr>
              <w:t>223</w:t>
            </w:r>
          </w:p>
        </w:tc>
        <w:tc>
          <w:tcPr>
            <w:tcW w:w="1372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el-GR"/>
              </w:rPr>
              <w:t>41</w:t>
            </w:r>
          </w:p>
        </w:tc>
        <w:tc>
          <w:tcPr>
            <w:tcW w:w="2007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el-GR"/>
              </w:rPr>
              <w:t>697</w:t>
            </w:r>
          </w:p>
        </w:tc>
        <w:tc>
          <w:tcPr>
            <w:tcW w:w="1528" w:type="dxa"/>
            <w:vAlign w:val="center"/>
            <w:hideMark/>
          </w:tcPr>
          <w:p w:rsidR="00F760C2" w:rsidRPr="00F760C2" w:rsidRDefault="00F760C2" w:rsidP="00F760C2">
            <w:pPr>
              <w:jc w:val="center"/>
              <w:cnfStyle w:val="000000000000"/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el-GR"/>
              </w:rPr>
            </w:pPr>
            <w:r w:rsidRPr="00F760C2">
              <w:rPr>
                <w:rFonts w:ascii="Calibri" w:eastAsia="Times New Roman" w:hAnsi="Calibri" w:cs="Calibri"/>
                <w:b/>
                <w:bCs/>
                <w:color w:val="365F91"/>
                <w:sz w:val="28"/>
                <w:szCs w:val="28"/>
                <w:lang w:eastAsia="el-GR"/>
              </w:rPr>
              <w:t>3.179</w:t>
            </w:r>
          </w:p>
        </w:tc>
      </w:tr>
    </w:tbl>
    <w:p w:rsidR="00D70C99" w:rsidRDefault="00D70C99" w:rsidP="00D70C99">
      <w:pPr>
        <w:pStyle w:val="a7"/>
        <w:spacing w:after="0"/>
        <w:jc w:val="center"/>
      </w:pPr>
      <w:bookmarkStart w:id="6" w:name="_Toc500340359"/>
      <w:r>
        <w:t>Πίνακας 3</w:t>
      </w:r>
      <w:r w:rsidRPr="009C3DE0">
        <w:t xml:space="preserve">: </w:t>
      </w:r>
      <w:r w:rsidRPr="009974E5">
        <w:t>Αριθμός και Κατάσταση Αιτήσεων ανά ημέρα</w:t>
      </w:r>
      <w:bookmarkEnd w:id="6"/>
    </w:p>
    <w:p w:rsidR="00F760C2" w:rsidRPr="00F760C2" w:rsidRDefault="00F760C2" w:rsidP="000E5E11">
      <w:pPr>
        <w:spacing w:after="0"/>
      </w:pPr>
      <w:r w:rsidRPr="00F760C2">
        <w:rPr>
          <w:noProof/>
          <w:lang w:eastAsia="el-GR"/>
        </w:rPr>
        <w:drawing>
          <wp:inline distT="0" distB="0" distL="0" distR="0">
            <wp:extent cx="6086475" cy="2600325"/>
            <wp:effectExtent l="19050" t="0" r="9525" b="0"/>
            <wp:docPr id="3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961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DE0" w:rsidRPr="00F760C2" w:rsidRDefault="009C3DE0" w:rsidP="000E5E11">
      <w:pPr>
        <w:pStyle w:val="a7"/>
        <w:spacing w:after="0"/>
        <w:jc w:val="center"/>
      </w:pPr>
      <w:bookmarkStart w:id="7" w:name="_Toc500340366"/>
      <w:r>
        <w:t xml:space="preserve">Εικόνα </w:t>
      </w:r>
      <w:fldSimple w:instr=" SEQ Εικόνα \* ARABIC ">
        <w:r w:rsidR="00780ECB">
          <w:rPr>
            <w:noProof/>
          </w:rPr>
          <w:t>1</w:t>
        </w:r>
      </w:fldSimple>
      <w:r w:rsidRPr="009C3DE0">
        <w:t xml:space="preserve">: </w:t>
      </w:r>
      <w:r w:rsidRPr="00DF2854">
        <w:t>Αριθμός Αιτήσεων ανά ημέρα</w:t>
      </w:r>
      <w:bookmarkEnd w:id="7"/>
    </w:p>
    <w:p w:rsidR="000E5E11" w:rsidRDefault="000E5E11" w:rsidP="000E5E11">
      <w:pPr>
        <w:pStyle w:val="a4"/>
        <w:numPr>
          <w:ilvl w:val="0"/>
          <w:numId w:val="5"/>
        </w:numPr>
        <w:jc w:val="both"/>
      </w:pPr>
      <w:r w:rsidRPr="000E5E11">
        <w:t>Υποβλήθηκαν </w:t>
      </w:r>
      <w:r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2</w:t>
      </w:r>
      <w:r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.</w:t>
      </w:r>
      <w:r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218 αιτήσεις</w:t>
      </w:r>
      <w:r w:rsidRPr="000E5E11">
        <w:t xml:space="preserve"> οι οποίες αφορούν συνολικά </w:t>
      </w:r>
      <w:r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1</w:t>
      </w:r>
      <w:r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.</w:t>
      </w:r>
      <w:r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051 θέσεις</w:t>
      </w:r>
      <w:r w:rsidRPr="000E5E11">
        <w:t xml:space="preserve">, από τις </w:t>
      </w:r>
      <w:r w:rsidRPr="00D70C99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1</w:t>
      </w:r>
      <w:r w:rsidR="00D70C99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.</w:t>
      </w:r>
      <w:r w:rsidRPr="00D70C99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115 συνολικά</w:t>
      </w:r>
      <w:r w:rsidRPr="000E5E11">
        <w:t xml:space="preserve">. Δεν υποβλήθηκαν αιτήσεις για </w:t>
      </w:r>
      <w:r w:rsidRPr="00D70C99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64 θέσεις</w:t>
      </w:r>
      <w:r w:rsidRPr="000E5E11">
        <w:t>. </w:t>
      </w:r>
    </w:p>
    <w:p w:rsidR="00E62839" w:rsidRPr="00E62839" w:rsidRDefault="00E62839" w:rsidP="000E5E11">
      <w:pPr>
        <w:pStyle w:val="a4"/>
        <w:numPr>
          <w:ilvl w:val="0"/>
          <w:numId w:val="5"/>
        </w:numPr>
        <w:jc w:val="both"/>
      </w:pPr>
      <w:r>
        <w:t xml:space="preserve">Οι αιτήσει αυτές </w:t>
      </w:r>
      <w:r w:rsidR="000E5E11">
        <w:t>περιλαμβάνουν</w:t>
      </w:r>
      <w:r>
        <w:t xml:space="preserve"> </w:t>
      </w:r>
      <w:r w:rsidR="00F760C2"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13</w:t>
      </w:r>
      <w:r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.4</w:t>
      </w:r>
      <w:r w:rsidR="00F760C2"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72</w:t>
      </w:r>
      <w:r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 xml:space="preserve"> θέσεις</w:t>
      </w:r>
      <w:r>
        <w:t xml:space="preserve"> γεγονός που συνεπάγεται </w:t>
      </w:r>
      <w:r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ένα μέσο όρο</w:t>
      </w:r>
      <w:r w:rsidR="00F760C2"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 xml:space="preserve"> 6</w:t>
      </w:r>
      <w:r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 xml:space="preserve"> </w:t>
      </w:r>
      <w:r w:rsidR="00F760C2"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 xml:space="preserve">περίπου </w:t>
      </w:r>
      <w:r w:rsidRPr="000E5E11">
        <w:rPr>
          <w:rFonts w:eastAsiaTheme="minorEastAsia"/>
          <w:b/>
          <w:color w:val="1F497D" w:themeColor="text2"/>
          <w:sz w:val="24"/>
          <w:shd w:val="clear" w:color="auto" w:fill="FFFFFF"/>
          <w:lang w:eastAsia="el-GR"/>
        </w:rPr>
        <w:t>θέσεων ανά αίτηση</w:t>
      </w:r>
      <w:r>
        <w:t xml:space="preserve">. </w:t>
      </w:r>
    </w:p>
    <w:p w:rsidR="009C3DE0" w:rsidRPr="009C3DE0" w:rsidRDefault="009C3DE0" w:rsidP="009C3DE0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shd w:val="clear" w:color="auto" w:fill="FFFFFF"/>
          <w:lang w:eastAsia="el-GR"/>
        </w:rPr>
      </w:pPr>
    </w:p>
    <w:p w:rsidR="00417344" w:rsidRPr="008A45CC" w:rsidRDefault="00417344" w:rsidP="00866B19">
      <w:pPr>
        <w:pStyle w:val="1"/>
        <w:numPr>
          <w:ilvl w:val="0"/>
          <w:numId w:val="1"/>
        </w:numPr>
        <w:spacing w:before="0"/>
        <w:jc w:val="both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bookmarkStart w:id="8" w:name="_Toc513583503"/>
      <w:r w:rsidRPr="008A45CC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 xml:space="preserve">Αριθμός υπαλλήλων που έχουν υποβάλλει αίτηση ανά φορέα </w:t>
      </w:r>
      <w:r w:rsidR="00102EE9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>υποδοχής</w:t>
      </w:r>
      <w:bookmarkEnd w:id="8"/>
    </w:p>
    <w:p w:rsidR="00417344" w:rsidRPr="00E62839" w:rsidRDefault="00417344" w:rsidP="00417344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shd w:val="clear" w:color="auto" w:fill="FFFFFF"/>
          <w:lang w:eastAsia="el-GR"/>
        </w:rPr>
      </w:pPr>
    </w:p>
    <w:p w:rsidR="00453870" w:rsidRPr="00E62839" w:rsidRDefault="00453870" w:rsidP="00417344">
      <w:pPr>
        <w:spacing w:after="0" w:line="240" w:lineRule="auto"/>
        <w:rPr>
          <w:rFonts w:ascii="Tahoma" w:eastAsia="Times New Roman" w:hAnsi="Tahoma" w:cs="Tahoma"/>
          <w:color w:val="000000"/>
          <w:sz w:val="13"/>
          <w:szCs w:val="13"/>
          <w:shd w:val="clear" w:color="auto" w:fill="FFFFFF"/>
          <w:lang w:eastAsia="el-GR"/>
        </w:rPr>
      </w:pPr>
    </w:p>
    <w:p w:rsidR="00453870" w:rsidRDefault="00453870" w:rsidP="00281090">
      <w:pPr>
        <w:spacing w:after="0" w:line="360" w:lineRule="auto"/>
        <w:rPr>
          <w:lang w:eastAsia="el-GR"/>
        </w:rPr>
      </w:pPr>
      <w:r>
        <w:rPr>
          <w:lang w:eastAsia="el-GR"/>
        </w:rPr>
        <w:t>Στον παρακάτω πίνακα παρουσιάζονται ανά Φορέα</w:t>
      </w:r>
    </w:p>
    <w:p w:rsidR="00453870" w:rsidRPr="00453870" w:rsidRDefault="00453870" w:rsidP="00281090">
      <w:pPr>
        <w:pStyle w:val="a4"/>
        <w:numPr>
          <w:ilvl w:val="0"/>
          <w:numId w:val="3"/>
        </w:numPr>
        <w:spacing w:after="0" w:line="360" w:lineRule="auto"/>
        <w:rPr>
          <w:lang w:eastAsia="el-GR"/>
        </w:rPr>
      </w:pPr>
      <w:r>
        <w:rPr>
          <w:lang w:eastAsia="el-GR"/>
        </w:rPr>
        <w:t>οι συνολικές θέσεις που διατέθηκαν στο Ενιαίο Σύστημα Κινητικότητας</w:t>
      </w:r>
    </w:p>
    <w:p w:rsidR="00453870" w:rsidRDefault="00453870" w:rsidP="00281090">
      <w:pPr>
        <w:pStyle w:val="a4"/>
        <w:numPr>
          <w:ilvl w:val="0"/>
          <w:numId w:val="3"/>
        </w:numPr>
        <w:spacing w:after="0" w:line="360" w:lineRule="auto"/>
        <w:rPr>
          <w:lang w:eastAsia="el-GR"/>
        </w:rPr>
      </w:pPr>
      <w:r>
        <w:rPr>
          <w:lang w:eastAsia="el-GR"/>
        </w:rPr>
        <w:t>οι θέσεις για τις οποίες υποβλήθηκε αίτηση/αιτήσεις μετακίνησης</w:t>
      </w:r>
    </w:p>
    <w:p w:rsidR="00453870" w:rsidRPr="00102EE9" w:rsidRDefault="00453870" w:rsidP="00281090">
      <w:pPr>
        <w:pStyle w:val="a4"/>
        <w:numPr>
          <w:ilvl w:val="0"/>
          <w:numId w:val="3"/>
        </w:numPr>
        <w:spacing w:after="0" w:line="360" w:lineRule="auto"/>
        <w:rPr>
          <w:lang w:eastAsia="el-GR"/>
        </w:rPr>
      </w:pPr>
      <w:r>
        <w:rPr>
          <w:lang w:eastAsia="el-GR"/>
        </w:rPr>
        <w:t>ο αριθμός των υπαλλήλων που αιτήθηκε τις θέσεις αυτές</w:t>
      </w:r>
    </w:p>
    <w:p w:rsidR="00102EE9" w:rsidRPr="00102EE9" w:rsidRDefault="00102EE9" w:rsidP="00102EE9">
      <w:pPr>
        <w:pStyle w:val="a4"/>
        <w:spacing w:after="0"/>
        <w:ind w:left="360"/>
        <w:rPr>
          <w:lang w:eastAsia="el-GR"/>
        </w:rPr>
      </w:pPr>
    </w:p>
    <w:tbl>
      <w:tblPr>
        <w:tblStyle w:val="-11"/>
        <w:tblW w:w="10255" w:type="dxa"/>
        <w:tblLook w:val="04A0"/>
      </w:tblPr>
      <w:tblGrid>
        <w:gridCol w:w="4835"/>
        <w:gridCol w:w="1860"/>
        <w:gridCol w:w="1600"/>
        <w:gridCol w:w="1960"/>
      </w:tblGrid>
      <w:tr w:rsidR="00102EE9" w:rsidRPr="00102EE9" w:rsidTr="00D70C99">
        <w:trPr>
          <w:cnfStyle w:val="100000000000"/>
          <w:trHeight w:val="9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222222"/>
                <w:lang w:eastAsia="el-GR"/>
              </w:rPr>
              <w:t>Φορέας Υποδοχής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100000000000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222222"/>
                <w:lang w:eastAsia="el-GR"/>
              </w:rPr>
              <w:t>Θέσεις Κινητικότητας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100000000000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222222"/>
                <w:lang w:eastAsia="el-GR"/>
              </w:rPr>
              <w:t>Θέσεις με αιτήσεις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100000000000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222222"/>
                <w:lang w:eastAsia="el-GR"/>
              </w:rPr>
              <w:t>Υπάλληλοι που έχουν υποβάλει αίτηση</w:t>
            </w:r>
          </w:p>
        </w:tc>
      </w:tr>
      <w:tr w:rsidR="00102EE9" w:rsidRPr="00102EE9" w:rsidTr="00D70C99">
        <w:trPr>
          <w:cnfStyle w:val="000000100000"/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ΑΝΕΞΑΡΤΗΤΗ ΑΡΧΗ ΔΗΜΟΣΙΩΝ ΕΣΟΔΩΝ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335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322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771</w:t>
            </w:r>
          </w:p>
        </w:tc>
      </w:tr>
      <w:tr w:rsidR="00102EE9" w:rsidRPr="00102EE9" w:rsidTr="00D70C99">
        <w:trPr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ΔΗΜΟΣ ΑΜΥΝΤΑΙΟΥ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16</w:t>
            </w:r>
          </w:p>
        </w:tc>
      </w:tr>
      <w:tr w:rsidR="00102EE9" w:rsidRPr="00102EE9" w:rsidTr="00D70C99">
        <w:trPr>
          <w:cnfStyle w:val="000000100000"/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ΔΗΜΟΣ ΗΛΙΔΑΣ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26</w:t>
            </w:r>
          </w:p>
        </w:tc>
      </w:tr>
      <w:tr w:rsidR="00102EE9" w:rsidRPr="00102EE9" w:rsidTr="00D70C99">
        <w:trPr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ΔΗΜΟΣ ΚΕΡΚΥΡΑΣ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17</w:t>
            </w:r>
          </w:p>
        </w:tc>
      </w:tr>
      <w:tr w:rsidR="00102EE9" w:rsidRPr="00102EE9" w:rsidTr="00D70C99">
        <w:trPr>
          <w:cnfStyle w:val="000000100000"/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ΔΗΜΟΣ ΤΕΜΠΩΝ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19</w:t>
            </w:r>
          </w:p>
        </w:tc>
      </w:tr>
      <w:tr w:rsidR="00102EE9" w:rsidRPr="00102EE9" w:rsidTr="00D70C99">
        <w:trPr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ΕΘΝΙΚΗ ΕΠΙΤΡΟΠΗ ΓΙΑ ΤΑ ΔΙΚΑΙΩΜΑΤΑ ΤΟΥ ΑΝΘΡΩΠΟΥ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86</w:t>
            </w:r>
          </w:p>
        </w:tc>
      </w:tr>
      <w:tr w:rsidR="00102EE9" w:rsidRPr="00102EE9" w:rsidTr="00D70C99">
        <w:trPr>
          <w:cnfStyle w:val="000000100000"/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ΕΘΝΙΚΗ ΕΠΙΤΡΟΠΗ ΤΗΛΕΠΙΚΟΙΝΩΝΙΩΝ ΚΑΙ ΤΑΧΥΔΡΟΜΕΙΩΝ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238</w:t>
            </w:r>
          </w:p>
        </w:tc>
      </w:tr>
      <w:tr w:rsidR="00102EE9" w:rsidRPr="00102EE9" w:rsidTr="00D70C99">
        <w:trPr>
          <w:trHeight w:val="623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ΕΘΝΙΚΟ ΜΟΥΣΕΙΟ ΣΥΓΧΡΟΝΗΣ ΤΕΧΝΗΣ (ΝΠΙΔ)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160</w:t>
            </w:r>
          </w:p>
        </w:tc>
      </w:tr>
      <w:tr w:rsidR="00102EE9" w:rsidRPr="00102EE9" w:rsidTr="00D70C99">
        <w:trPr>
          <w:cnfStyle w:val="000000100000"/>
          <w:trHeight w:val="703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ΕΛΛΗΝΙΚΗ ΑΣΤΥΝΟΜΙΑ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224</w:t>
            </w:r>
          </w:p>
        </w:tc>
      </w:tr>
      <w:tr w:rsidR="00102EE9" w:rsidRPr="00102EE9" w:rsidTr="00D70C99">
        <w:trPr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ΕΛΛΗΝΙΚΟΣ ΟΡΓΑΝΙΣΜΟΣ ΑΝΑΚΥΚΛΩΣΗΣ (Ε.Ο.ΑΝ.)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65</w:t>
            </w:r>
          </w:p>
        </w:tc>
      </w:tr>
      <w:tr w:rsidR="00102EE9" w:rsidRPr="00102EE9" w:rsidTr="00D70C99">
        <w:trPr>
          <w:cnfStyle w:val="000000100000"/>
          <w:trHeight w:val="600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ΝΠΙΔ ΕΠΑΝΟΔΟΣ ΚΕΝΤΡΟ ΕΠΑΝΕΝΤΑΞΗΣ ΑΠΟΦΥΛΑΚΙΖΟΜΕΝΩΝ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33</w:t>
            </w:r>
          </w:p>
        </w:tc>
      </w:tr>
      <w:tr w:rsidR="00102EE9" w:rsidRPr="00102EE9" w:rsidTr="00D70C99">
        <w:trPr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ΑΓΡΟΤΙΚΗΣ ΑΝΑΠΤΥΞΗΣ ΚΑΙ ΤΡΟΦΙΜΩΝ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15</w:t>
            </w:r>
          </w:p>
        </w:tc>
      </w:tr>
      <w:tr w:rsidR="00102EE9" w:rsidRPr="00102EE9" w:rsidTr="00D70C99">
        <w:trPr>
          <w:cnfStyle w:val="000000100000"/>
          <w:trHeight w:val="600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ΔΙΚΑΙΟΣΥΝΗΣ, ΔΙΑΦΑΝΕΙΑΣ ΚΑΙ ΑΝΘΡΩΠΙΝΩΝ ΔΙΚΑΙΩΜΑΤΩΝ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110</w:t>
            </w:r>
          </w:p>
        </w:tc>
      </w:tr>
      <w:tr w:rsidR="00102EE9" w:rsidRPr="00102EE9" w:rsidTr="00D70C99">
        <w:trPr>
          <w:trHeight w:val="600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ΕΡΓΑΣΙΑΣ, ΚΟΙΝΩΝΙΚΗΣ ΑΣΦΑΛΙΣΗΣ ΚΑΙ ΚΟΙΝΩΝΙΚΗΣ ΑΛΛΗΛΕΓΓΥΗΣ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274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264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921</w:t>
            </w:r>
          </w:p>
        </w:tc>
      </w:tr>
      <w:tr w:rsidR="00102EE9" w:rsidRPr="00102EE9" w:rsidTr="00D70C99">
        <w:trPr>
          <w:cnfStyle w:val="000000100000"/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ΕΣΩΤΕΡΙΚΩΝ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179</w:t>
            </w:r>
          </w:p>
        </w:tc>
      </w:tr>
      <w:tr w:rsidR="00102EE9" w:rsidRPr="00102EE9" w:rsidTr="00D70C99">
        <w:trPr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ΜΕΤΑΝΑΣΤΕΥΤΙΚΗΣ ΠΟΛΙΤΙΚΗΣ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113</w:t>
            </w:r>
          </w:p>
        </w:tc>
      </w:tr>
      <w:tr w:rsidR="00102EE9" w:rsidRPr="00102EE9" w:rsidTr="00D70C99">
        <w:trPr>
          <w:cnfStyle w:val="000000100000"/>
          <w:trHeight w:val="315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ΝΑΥΤΙΛΙΑΣ ΚΑΙ ΝΗΣΙΩΤΙΚΗΣ ΠΟΛΙΤΙΚΗΣ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83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78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159</w:t>
            </w:r>
          </w:p>
        </w:tc>
      </w:tr>
      <w:tr w:rsidR="00102EE9" w:rsidRPr="00102EE9" w:rsidTr="00D70C99">
        <w:trPr>
          <w:trHeight w:val="501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ΟΙΚΟΝΟΜΙΑΣ ΚΑΙ ΑΝΑΠΤΥΞΗΣ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330</w:t>
            </w:r>
          </w:p>
        </w:tc>
      </w:tr>
      <w:tr w:rsidR="00102EE9" w:rsidRPr="00102EE9" w:rsidTr="00D70C99">
        <w:trPr>
          <w:cnfStyle w:val="000000100000"/>
          <w:trHeight w:val="437"/>
        </w:trPr>
        <w:tc>
          <w:tcPr>
            <w:cnfStyle w:val="001000000000"/>
            <w:tcW w:w="4835" w:type="dxa"/>
            <w:vAlign w:val="center"/>
            <w:hideMark/>
          </w:tcPr>
          <w:p w:rsidR="00102EE9" w:rsidRPr="00102EE9" w:rsidRDefault="00102EE9" w:rsidP="00D70C9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ΠΟΛΙΤΙΣΜΟΥ ΚΑΙ ΑΘΛΗΤΙΣΜΟΥ</w:t>
            </w:r>
          </w:p>
        </w:tc>
        <w:tc>
          <w:tcPr>
            <w:tcW w:w="18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60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960" w:type="dxa"/>
            <w:vAlign w:val="center"/>
            <w:hideMark/>
          </w:tcPr>
          <w:p w:rsidR="00102EE9" w:rsidRPr="00102EE9" w:rsidRDefault="00102EE9" w:rsidP="00D70C9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88</w:t>
            </w:r>
          </w:p>
        </w:tc>
      </w:tr>
      <w:tr w:rsidR="00102EE9" w:rsidRPr="00102EE9" w:rsidTr="00102EE9">
        <w:trPr>
          <w:trHeight w:val="330"/>
        </w:trPr>
        <w:tc>
          <w:tcPr>
            <w:cnfStyle w:val="001000000000"/>
            <w:tcW w:w="4835" w:type="dxa"/>
            <w:hideMark/>
          </w:tcPr>
          <w:p w:rsidR="00102EE9" w:rsidRPr="00102EE9" w:rsidRDefault="00102EE9" w:rsidP="00102EE9">
            <w:pPr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 </w:t>
            </w:r>
          </w:p>
        </w:tc>
        <w:tc>
          <w:tcPr>
            <w:tcW w:w="186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b/>
                <w:bCs/>
                <w:color w:val="365F91"/>
                <w:sz w:val="24"/>
                <w:szCs w:val="24"/>
                <w:lang w:eastAsia="el-GR"/>
              </w:rPr>
              <w:t>1115</w:t>
            </w:r>
          </w:p>
        </w:tc>
        <w:tc>
          <w:tcPr>
            <w:tcW w:w="160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b/>
                <w:bCs/>
                <w:color w:val="365F91"/>
                <w:sz w:val="24"/>
                <w:szCs w:val="24"/>
                <w:lang w:eastAsia="el-GR"/>
              </w:rPr>
              <w:t>1051</w:t>
            </w:r>
          </w:p>
        </w:tc>
        <w:tc>
          <w:tcPr>
            <w:tcW w:w="196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b/>
                <w:bCs/>
                <w:color w:val="365F91"/>
                <w:sz w:val="24"/>
                <w:szCs w:val="24"/>
                <w:lang w:eastAsia="el-GR"/>
              </w:rPr>
              <w:t>3570</w:t>
            </w:r>
          </w:p>
        </w:tc>
      </w:tr>
    </w:tbl>
    <w:p w:rsidR="00417344" w:rsidRPr="00102EE9" w:rsidRDefault="00453870" w:rsidP="00453870">
      <w:pPr>
        <w:pStyle w:val="a7"/>
        <w:jc w:val="center"/>
        <w:rPr>
          <w:rFonts w:ascii="Tahoma" w:eastAsia="Times New Roman" w:hAnsi="Tahoma" w:cs="Tahoma"/>
          <w:b w:val="0"/>
          <w:color w:val="1F497D" w:themeColor="text2"/>
          <w:sz w:val="24"/>
          <w:szCs w:val="13"/>
          <w:shd w:val="clear" w:color="auto" w:fill="FFFFFF"/>
          <w:lang w:eastAsia="el-GR"/>
        </w:rPr>
      </w:pPr>
      <w:bookmarkStart w:id="9" w:name="_Toc500340360"/>
      <w:r w:rsidRPr="00102EE9">
        <w:t xml:space="preserve">Πίνακας </w:t>
      </w:r>
      <w:r w:rsidR="00D70C99">
        <w:t>4</w:t>
      </w:r>
      <w:r w:rsidRPr="00102EE9">
        <w:t xml:space="preserve">: Αριθμός υπαλλήλων που έχουν υποβάλλει αίτηση ανά φορέα </w:t>
      </w:r>
      <w:bookmarkEnd w:id="9"/>
      <w:r w:rsidR="00102EE9" w:rsidRPr="00102EE9">
        <w:t>υποδοχής</w:t>
      </w:r>
    </w:p>
    <w:p w:rsidR="008A45CC" w:rsidRPr="0055169A" w:rsidRDefault="008A45CC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highlight w:val="yellow"/>
          <w:shd w:val="clear" w:color="auto" w:fill="FFFFFF"/>
          <w:lang w:eastAsia="el-GR"/>
        </w:rPr>
      </w:pPr>
    </w:p>
    <w:p w:rsidR="00453870" w:rsidRPr="0055169A" w:rsidRDefault="00102EE9" w:rsidP="00453870">
      <w:pPr>
        <w:keepNext/>
        <w:spacing w:after="0" w:line="240" w:lineRule="auto"/>
        <w:jc w:val="center"/>
        <w:rPr>
          <w:highlight w:val="yellow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962650" cy="3941284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94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5CC" w:rsidRDefault="00453870" w:rsidP="00D70C99">
      <w:pPr>
        <w:pStyle w:val="a7"/>
        <w:jc w:val="center"/>
      </w:pPr>
      <w:bookmarkStart w:id="10" w:name="_Toc500340367"/>
      <w:r w:rsidRPr="00102EE9">
        <w:t xml:space="preserve">Εικόνα </w:t>
      </w:r>
      <w:fldSimple w:instr=" SEQ Εικόνα \* ARABIC ">
        <w:r w:rsidR="00780ECB">
          <w:rPr>
            <w:noProof/>
          </w:rPr>
          <w:t>2</w:t>
        </w:r>
      </w:fldSimple>
      <w:r w:rsidRPr="00102EE9">
        <w:t>: Θέσεις Κινητικότητας ανά Φορέα</w:t>
      </w:r>
      <w:bookmarkEnd w:id="10"/>
    </w:p>
    <w:p w:rsidR="00D70C99" w:rsidRPr="00D70C99" w:rsidRDefault="00D70C99" w:rsidP="00D70C99">
      <w:pPr>
        <w:rPr>
          <w:highlight w:val="yellow"/>
        </w:rPr>
      </w:pPr>
    </w:p>
    <w:p w:rsidR="00D70C99" w:rsidRDefault="00D70C99" w:rsidP="00D70C99">
      <w:pPr>
        <w:spacing w:after="0"/>
        <w:rPr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5981700" cy="381679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81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C99" w:rsidRPr="00102EE9" w:rsidRDefault="00D70C99" w:rsidP="00D70C99">
      <w:pPr>
        <w:pStyle w:val="a7"/>
        <w:jc w:val="center"/>
      </w:pPr>
      <w:bookmarkStart w:id="11" w:name="_Toc500340368"/>
      <w:r w:rsidRPr="00102EE9">
        <w:t xml:space="preserve">Εικόνα </w:t>
      </w:r>
      <w:fldSimple w:instr=" SEQ Εικόνα \* ARABIC ">
        <w:r w:rsidR="00780ECB">
          <w:rPr>
            <w:noProof/>
          </w:rPr>
          <w:t>3</w:t>
        </w:r>
      </w:fldSimple>
      <w:r w:rsidRPr="004F00F9">
        <w:t xml:space="preserve">: </w:t>
      </w:r>
      <w:r w:rsidRPr="00102EE9">
        <w:t>Ποσοστό Κάλυψης Θέσεων</w:t>
      </w:r>
      <w:bookmarkEnd w:id="11"/>
    </w:p>
    <w:p w:rsidR="00D70C99" w:rsidRDefault="00D70C99">
      <w:pPr>
        <w:rPr>
          <w:lang w:eastAsia="el-GR"/>
        </w:rPr>
      </w:pPr>
    </w:p>
    <w:p w:rsidR="00453870" w:rsidRPr="00102EE9" w:rsidRDefault="00453870" w:rsidP="00453870">
      <w:pPr>
        <w:spacing w:after="0"/>
        <w:jc w:val="both"/>
        <w:rPr>
          <w:lang w:eastAsia="el-GR"/>
        </w:rPr>
      </w:pPr>
      <w:r w:rsidRPr="00102EE9">
        <w:rPr>
          <w:lang w:eastAsia="el-GR"/>
        </w:rPr>
        <w:lastRenderedPageBreak/>
        <w:t>Στον παρακάτω πίνακα παρουσιάζονται</w:t>
      </w:r>
      <w:r w:rsidR="001B0542" w:rsidRPr="00102EE9">
        <w:rPr>
          <w:lang w:eastAsia="el-GR"/>
        </w:rPr>
        <w:t>,</w:t>
      </w:r>
      <w:r w:rsidRPr="00102EE9">
        <w:rPr>
          <w:lang w:eastAsia="el-GR"/>
        </w:rPr>
        <w:t xml:space="preserve"> ανά Φορέα</w:t>
      </w:r>
      <w:r w:rsidR="001B0542" w:rsidRPr="00102EE9">
        <w:rPr>
          <w:lang w:eastAsia="el-GR"/>
        </w:rPr>
        <w:t>,</w:t>
      </w:r>
      <w:r w:rsidRPr="00102EE9">
        <w:rPr>
          <w:lang w:eastAsia="el-GR"/>
        </w:rPr>
        <w:t xml:space="preserve"> οι θέσεις για τις οποίες δεν υπήρξε αίτηση μετάταξης/απόσπασης:</w:t>
      </w:r>
    </w:p>
    <w:p w:rsidR="008A45CC" w:rsidRPr="0055169A" w:rsidRDefault="008A45CC" w:rsidP="008A45C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highlight w:val="yellow"/>
          <w:shd w:val="clear" w:color="auto" w:fill="FFFFFF"/>
          <w:lang w:eastAsia="el-GR"/>
        </w:rPr>
      </w:pPr>
    </w:p>
    <w:tbl>
      <w:tblPr>
        <w:tblStyle w:val="-11"/>
        <w:tblW w:w="9793" w:type="dxa"/>
        <w:tblLook w:val="04A0"/>
      </w:tblPr>
      <w:tblGrid>
        <w:gridCol w:w="4693"/>
        <w:gridCol w:w="2320"/>
        <w:gridCol w:w="2780"/>
      </w:tblGrid>
      <w:tr w:rsidR="00102EE9" w:rsidRPr="00102EE9" w:rsidTr="00D70C99">
        <w:trPr>
          <w:cnfStyle w:val="100000000000"/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222222"/>
                <w:lang w:eastAsia="el-GR"/>
              </w:rPr>
              <w:t>Φορέας Υποδοχής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100000000000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222222"/>
                <w:lang w:eastAsia="el-GR"/>
              </w:rPr>
              <w:t>Θέσεις χωρίς αιτήσεις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100000000000"/>
              <w:rPr>
                <w:rFonts w:ascii="Calibri" w:eastAsia="Times New Roman" w:hAnsi="Calibri" w:cs="Times New Roman"/>
                <w:color w:val="222222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222222"/>
                <w:lang w:eastAsia="el-GR"/>
              </w:rPr>
              <w:t>Ποσοστό Κάλυψης Θέσεων</w:t>
            </w:r>
          </w:p>
        </w:tc>
      </w:tr>
      <w:tr w:rsidR="00102EE9" w:rsidRPr="00102EE9" w:rsidTr="00D70C99">
        <w:trPr>
          <w:cnfStyle w:val="000000100000"/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ΑΝΕΞΑΡΤΗΤΗ ΑΡΧΗ ΔΗΜΟΣΙΩΝ ΕΣΟΔΩΝ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96%</w:t>
            </w:r>
          </w:p>
        </w:tc>
      </w:tr>
      <w:tr w:rsidR="00102EE9" w:rsidRPr="00102EE9" w:rsidTr="00D70C99">
        <w:trPr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ΔΗΜΟΣ ΑΜΥΝΤΑΙΟΥ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71%</w:t>
            </w:r>
          </w:p>
        </w:tc>
      </w:tr>
      <w:tr w:rsidR="00102EE9" w:rsidRPr="00102EE9" w:rsidTr="00D70C99">
        <w:trPr>
          <w:cnfStyle w:val="000000100000"/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ΔΗΜΟΣ ΗΛΙΔΑΣ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85%</w:t>
            </w:r>
          </w:p>
        </w:tc>
      </w:tr>
      <w:tr w:rsidR="00102EE9" w:rsidRPr="00102EE9" w:rsidTr="00D70C99">
        <w:trPr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ΔΗΜΟΣ ΚΕΡΚΥΡΑΣ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91%</w:t>
            </w:r>
          </w:p>
        </w:tc>
      </w:tr>
      <w:tr w:rsidR="00102EE9" w:rsidRPr="00102EE9" w:rsidTr="00D70C99">
        <w:trPr>
          <w:cnfStyle w:val="000000100000"/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ΔΗΜΟΣ ΤΕΜΠΩΝ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100%</w:t>
            </w:r>
          </w:p>
        </w:tc>
      </w:tr>
      <w:tr w:rsidR="00102EE9" w:rsidRPr="00102EE9" w:rsidTr="00D70C99">
        <w:trPr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ΕΘΝΙΚΗ ΕΠΙΤΡΟΠΗ ΓΙΑ ΤΑ ΔΙΚΑΙΩΜΑΤΑ ΤΟΥ ΑΝΘΡΩΠΟΥ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88%</w:t>
            </w:r>
          </w:p>
        </w:tc>
      </w:tr>
      <w:tr w:rsidR="00102EE9" w:rsidRPr="00102EE9" w:rsidTr="00D70C99">
        <w:trPr>
          <w:cnfStyle w:val="000000100000"/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ΕΘΝΙΚΗ ΕΠΙΤΡΟΠΗ ΤΗΛΕΠΙΚΟΙΝΩΝΙΩΝ ΚΑΙ ΤΑΧΥΔΡΟΜΕΙΩΝ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100%</w:t>
            </w:r>
          </w:p>
        </w:tc>
      </w:tr>
      <w:tr w:rsidR="00102EE9" w:rsidRPr="00102EE9" w:rsidTr="00D70C99">
        <w:trPr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ΕΘΝΙΚΟ ΜΟΥΣΕΙΟ ΣΥΓΧΡΟΝΗΣ ΤΕΧΝΗΣ (ΝΠΙΔ)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98%</w:t>
            </w:r>
          </w:p>
        </w:tc>
      </w:tr>
      <w:tr w:rsidR="00102EE9" w:rsidRPr="00102EE9" w:rsidTr="00D70C99">
        <w:trPr>
          <w:cnfStyle w:val="000000100000"/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ΕΛΛΗΝΙΚΗ ΑΣΤΥΝΟΜΙΑ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88%</w:t>
            </w:r>
          </w:p>
        </w:tc>
      </w:tr>
      <w:tr w:rsidR="00102EE9" w:rsidRPr="00102EE9" w:rsidTr="00D70C99">
        <w:trPr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ΕΛΛΗΝΙΚΟΣ ΟΡΓΑΝΙΣΜΟΣ ΑΝΑΚΥΚΛΩΣΗΣ (Ε.Ο.ΑΝ.)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95%</w:t>
            </w:r>
          </w:p>
        </w:tc>
      </w:tr>
      <w:tr w:rsidR="00102EE9" w:rsidRPr="00102EE9" w:rsidTr="00D70C99">
        <w:trPr>
          <w:cnfStyle w:val="000000100000"/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ΝΠΙΔ ΕΠΑΝΟΔΟΣ ΚΕΝΤΡΟ ΕΠΑΝΕΝΤΑΞΗΣ ΑΠΟΦΥΛΑΚΙΖΟΜΕΝΩΝ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100%</w:t>
            </w:r>
          </w:p>
        </w:tc>
      </w:tr>
      <w:tr w:rsidR="00102EE9" w:rsidRPr="00102EE9" w:rsidTr="00D70C99">
        <w:trPr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ΑΓΡΟΤΙΚΗΣ ΑΝΑΠΤΥΞΗΣ ΚΑΙ ΤΡΟΦΙΜΩΝ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100%</w:t>
            </w:r>
          </w:p>
        </w:tc>
      </w:tr>
      <w:tr w:rsidR="00102EE9" w:rsidRPr="00102EE9" w:rsidTr="00D70C99">
        <w:trPr>
          <w:cnfStyle w:val="000000100000"/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ΔΙΚΑΙΟΣΥΝΗΣ, ΔΙΑΦΑΝΕΙΑΣ ΚΑΙ ΑΝΘΡΩΠΙΝΩΝ ΔΙΚΑΙΩΜΑΤΩΝ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73%</w:t>
            </w:r>
          </w:p>
        </w:tc>
      </w:tr>
      <w:tr w:rsidR="00102EE9" w:rsidRPr="00102EE9" w:rsidTr="00D70C99">
        <w:trPr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ΕΡΓΑΣΙΑΣ, ΚΟΙΝΩΝΙΚΗΣ ΑΣΦΑΛΙΣΗΣ ΚΑΙ ΚΟΙΝΩΝΙΚΗΣ ΑΛΛΗΛΕΓΓΥΗΣ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96%</w:t>
            </w:r>
          </w:p>
        </w:tc>
      </w:tr>
      <w:tr w:rsidR="00102EE9" w:rsidRPr="00102EE9" w:rsidTr="00D70C99">
        <w:trPr>
          <w:cnfStyle w:val="000000100000"/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ΕΣΩΤΕΡΙΚΩΝ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100%</w:t>
            </w:r>
          </w:p>
        </w:tc>
      </w:tr>
      <w:tr w:rsidR="00102EE9" w:rsidRPr="00102EE9" w:rsidTr="00D70C99">
        <w:trPr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ΜΕΤΑΝΑΣΤΕΥΤΙΚΗΣ ΠΟΛΙΤΙΚΗΣ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97%</w:t>
            </w:r>
          </w:p>
        </w:tc>
      </w:tr>
      <w:tr w:rsidR="00102EE9" w:rsidRPr="00102EE9" w:rsidTr="00D70C99">
        <w:trPr>
          <w:cnfStyle w:val="000000100000"/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ΝΑΥΤΙΛΙΑΣ ΚΑΙ ΝΗΣΙΩΤΙΚΗΣ ΠΟΛΙΤΙΚΗΣ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94%</w:t>
            </w:r>
          </w:p>
        </w:tc>
      </w:tr>
      <w:tr w:rsidR="00102EE9" w:rsidRPr="00102EE9" w:rsidTr="00D70C99">
        <w:trPr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ΟΙΚΟΝΟΜΙΑΣ ΚΑΙ ΑΝΑΠΤΥΞΗΣ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100%</w:t>
            </w:r>
          </w:p>
        </w:tc>
      </w:tr>
      <w:tr w:rsidR="00102EE9" w:rsidRPr="00102EE9" w:rsidTr="00D70C99">
        <w:trPr>
          <w:cnfStyle w:val="000000100000"/>
          <w:trHeight w:val="537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lang w:eastAsia="el-GR"/>
              </w:rPr>
              <w:t>ΥΠΟΥΡΓΕΙΟ ΠΟΛΙΤΙΣΜΟΥ ΚΑΙ ΑΘΛΗΤΙΣΜΟΥ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0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100%</w:t>
            </w:r>
          </w:p>
        </w:tc>
      </w:tr>
      <w:tr w:rsidR="00102EE9" w:rsidRPr="00102EE9" w:rsidTr="00D70C99">
        <w:trPr>
          <w:trHeight w:val="538"/>
        </w:trPr>
        <w:tc>
          <w:tcPr>
            <w:cnfStyle w:val="001000000000"/>
            <w:tcW w:w="4693" w:type="dxa"/>
            <w:hideMark/>
          </w:tcPr>
          <w:p w:rsidR="00102EE9" w:rsidRPr="00102EE9" w:rsidRDefault="00102EE9" w:rsidP="00102EE9">
            <w:pPr>
              <w:jc w:val="center"/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color w:val="365F91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32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b/>
                <w:bCs/>
                <w:color w:val="365F91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2780" w:type="dxa"/>
            <w:hideMark/>
          </w:tcPr>
          <w:p w:rsidR="00102EE9" w:rsidRPr="00102EE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365F91"/>
                <w:sz w:val="24"/>
                <w:szCs w:val="24"/>
                <w:lang w:eastAsia="el-GR"/>
              </w:rPr>
            </w:pPr>
            <w:r w:rsidRPr="00102EE9">
              <w:rPr>
                <w:rFonts w:ascii="Calibri" w:eastAsia="Times New Roman" w:hAnsi="Calibri" w:cs="Times New Roman"/>
                <w:b/>
                <w:bCs/>
                <w:color w:val="365F91"/>
                <w:sz w:val="24"/>
                <w:szCs w:val="24"/>
                <w:lang w:eastAsia="el-GR"/>
              </w:rPr>
              <w:t> </w:t>
            </w:r>
          </w:p>
        </w:tc>
      </w:tr>
    </w:tbl>
    <w:p w:rsidR="00D70C99" w:rsidRPr="00102EE9" w:rsidRDefault="00D70C99" w:rsidP="00D70C99">
      <w:pPr>
        <w:pStyle w:val="a7"/>
        <w:jc w:val="center"/>
        <w:rPr>
          <w:rFonts w:ascii="Tahoma" w:eastAsia="Times New Roman" w:hAnsi="Tahoma" w:cs="Tahoma"/>
          <w:b w:val="0"/>
          <w:color w:val="1F497D" w:themeColor="text2"/>
          <w:sz w:val="24"/>
          <w:szCs w:val="13"/>
          <w:shd w:val="clear" w:color="auto" w:fill="FFFFFF"/>
          <w:lang w:eastAsia="el-GR"/>
        </w:rPr>
      </w:pPr>
      <w:r w:rsidRPr="00102EE9">
        <w:t>Πίνακας</w:t>
      </w:r>
      <w:r>
        <w:t xml:space="preserve"> 5</w:t>
      </w:r>
      <w:r w:rsidRPr="00102EE9">
        <w:t xml:space="preserve">: Αριθμός </w:t>
      </w:r>
      <w:r>
        <w:t>θέσεων χωρίς αίτηση</w:t>
      </w:r>
    </w:p>
    <w:p w:rsidR="008A45CC" w:rsidRDefault="008A45CC" w:rsidP="006C22F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highlight w:val="yellow"/>
          <w:shd w:val="clear" w:color="auto" w:fill="FFFFFF"/>
          <w:lang w:eastAsia="el-GR"/>
        </w:rPr>
      </w:pPr>
    </w:p>
    <w:p w:rsidR="00102EE9" w:rsidRPr="0055169A" w:rsidRDefault="00102EE9" w:rsidP="006C22FC">
      <w:pPr>
        <w:spacing w:after="0" w:line="240" w:lineRule="auto"/>
        <w:rPr>
          <w:rFonts w:ascii="Tahoma" w:eastAsia="Times New Roman" w:hAnsi="Tahoma" w:cs="Tahoma"/>
          <w:b/>
          <w:color w:val="1F497D" w:themeColor="text2"/>
          <w:sz w:val="24"/>
          <w:szCs w:val="13"/>
          <w:highlight w:val="yellow"/>
          <w:shd w:val="clear" w:color="auto" w:fill="FFFFFF"/>
          <w:lang w:eastAsia="el-GR"/>
        </w:rPr>
      </w:pPr>
    </w:p>
    <w:p w:rsidR="00E04E32" w:rsidRPr="00102EE9" w:rsidRDefault="00E04E32" w:rsidP="00E04E32">
      <w:pPr>
        <w:keepNext/>
        <w:spacing w:after="0" w:line="240" w:lineRule="auto"/>
        <w:rPr>
          <w:highlight w:val="yellow"/>
        </w:rPr>
      </w:pPr>
    </w:p>
    <w:p w:rsidR="00866B19" w:rsidRPr="0055169A" w:rsidRDefault="00866B19" w:rsidP="00866B19">
      <w:pPr>
        <w:rPr>
          <w:highlight w:val="yellow"/>
        </w:rPr>
      </w:pPr>
    </w:p>
    <w:p w:rsidR="00866B19" w:rsidRPr="00AD5911" w:rsidRDefault="00281090" w:rsidP="00D70C99">
      <w:pPr>
        <w:pStyle w:val="1"/>
        <w:numPr>
          <w:ilvl w:val="0"/>
          <w:numId w:val="1"/>
        </w:numPr>
        <w:spacing w:before="0"/>
        <w:jc w:val="both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r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br w:type="page"/>
      </w:r>
      <w:bookmarkStart w:id="12" w:name="_Toc513583504"/>
      <w:r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lastRenderedPageBreak/>
        <w:t>Α</w:t>
      </w:r>
      <w:r w:rsidR="00866B19" w:rsidRPr="00AD5911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>ριθμός υπαλλήλων που έχουν υποβάλλει αίτηση ανά φορέα προέλευσης</w:t>
      </w:r>
      <w:bookmarkEnd w:id="12"/>
    </w:p>
    <w:p w:rsidR="00866B19" w:rsidRPr="00AD5911" w:rsidRDefault="00866B19" w:rsidP="00866B19"/>
    <w:p w:rsidR="00866B19" w:rsidRPr="00AD5911" w:rsidRDefault="00866B19" w:rsidP="00BD510A">
      <w:pPr>
        <w:spacing w:after="0"/>
        <w:jc w:val="both"/>
        <w:rPr>
          <w:lang w:eastAsia="el-GR"/>
        </w:rPr>
      </w:pPr>
      <w:r w:rsidRPr="00AD5911">
        <w:rPr>
          <w:lang w:eastAsia="el-GR"/>
        </w:rPr>
        <w:t xml:space="preserve">Στον παρακάτω πίνακα παρουσιάζονται οι Φορείς </w:t>
      </w:r>
      <w:r w:rsidR="00BD510A" w:rsidRPr="00AD5911">
        <w:rPr>
          <w:lang w:eastAsia="el-GR"/>
        </w:rPr>
        <w:t>των οποίων υπάλληλοι έχουν κάνει αίτηση για μετάταξη/απόσπαση (</w:t>
      </w:r>
      <w:r w:rsidR="00BD510A" w:rsidRPr="00AD5911">
        <w:rPr>
          <w:i/>
          <w:lang w:eastAsia="el-GR"/>
        </w:rPr>
        <w:t xml:space="preserve">παρουσιάζονται οι Φορείς που έχουν περισσότερους από </w:t>
      </w:r>
      <w:r w:rsidR="00102EE9" w:rsidRPr="00BB0068">
        <w:rPr>
          <w:b/>
          <w:i/>
          <w:lang w:eastAsia="el-GR"/>
        </w:rPr>
        <w:t xml:space="preserve">10 </w:t>
      </w:r>
      <w:r w:rsidR="00BD510A" w:rsidRPr="00BB0068">
        <w:rPr>
          <w:b/>
          <w:i/>
          <w:lang w:eastAsia="el-GR"/>
        </w:rPr>
        <w:t>υπαλλήλους</w:t>
      </w:r>
      <w:r w:rsidR="00BD510A" w:rsidRPr="00AD5911">
        <w:rPr>
          <w:lang w:eastAsia="el-GR"/>
        </w:rPr>
        <w:t>).</w:t>
      </w:r>
    </w:p>
    <w:p w:rsidR="00866B19" w:rsidRPr="00AD5911" w:rsidRDefault="00866B19" w:rsidP="00866B19"/>
    <w:tbl>
      <w:tblPr>
        <w:tblStyle w:val="-11"/>
        <w:tblW w:w="9464" w:type="dxa"/>
        <w:tblLook w:val="04A0"/>
      </w:tblPr>
      <w:tblGrid>
        <w:gridCol w:w="7905"/>
        <w:gridCol w:w="1559"/>
      </w:tblGrid>
      <w:tr w:rsidR="00102EE9" w:rsidRPr="00102EE9" w:rsidTr="00D70C99">
        <w:trPr>
          <w:cnfStyle w:val="100000000000"/>
          <w:trHeight w:val="315"/>
        </w:trPr>
        <w:tc>
          <w:tcPr>
            <w:cnfStyle w:val="001000000000"/>
            <w:tcW w:w="7905" w:type="dxa"/>
            <w:hideMark/>
          </w:tcPr>
          <w:p w:rsidR="00102EE9" w:rsidRPr="00AD5911" w:rsidRDefault="00102EE9" w:rsidP="00AD5911">
            <w:pPr>
              <w:jc w:val="center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AD5911">
              <w:rPr>
                <w:rFonts w:ascii="Calibri" w:eastAsia="Times New Roman" w:hAnsi="Calibri" w:cs="Calibri"/>
                <w:color w:val="222222"/>
                <w:lang w:eastAsia="el-GR"/>
              </w:rPr>
              <w:t>ΦΟΡΕΑΣ</w:t>
            </w:r>
          </w:p>
        </w:tc>
        <w:tc>
          <w:tcPr>
            <w:tcW w:w="1559" w:type="dxa"/>
            <w:hideMark/>
          </w:tcPr>
          <w:p w:rsidR="00102EE9" w:rsidRPr="00AD5911" w:rsidRDefault="00102EE9" w:rsidP="00AD5911">
            <w:pPr>
              <w:jc w:val="center"/>
              <w:cnfStyle w:val="100000000000"/>
              <w:rPr>
                <w:rFonts w:ascii="Calibri" w:eastAsia="Times New Roman" w:hAnsi="Calibri" w:cs="Calibri"/>
                <w:color w:val="222222"/>
                <w:lang w:eastAsia="el-GR"/>
              </w:rPr>
            </w:pPr>
            <w:r w:rsidRPr="00AD5911">
              <w:rPr>
                <w:rFonts w:ascii="Calibri" w:eastAsia="Times New Roman" w:hAnsi="Calibri" w:cs="Calibri"/>
                <w:color w:val="222222"/>
                <w:lang w:eastAsia="el-GR"/>
              </w:rPr>
              <w:t>Υπάλληλοι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ΕΝΙΑΙΟΣ ΦΟΡΕΑΣ ΚΟΙΝΩΝΙΚΗΣ ΑΣΦΑΛΙΣΗΣ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254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ΟΣΥ Α.Ε. ΟΔΙΚΕΣ ΣΥΓΚΟΙΝΩΝΙΕΣ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137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ΑΠΟΚΕΝΤΡΩΜΕΝΗ ΔΙΟΙΚΗΣΗ ΑΤΤΙΚΗΣ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74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ΕΛΛΗΝΙΚΗ ΑΕΡΟΠΟΡΙΚΗ ΒΙΟΜΗΧΑΝΙΑ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48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ΠΕΡΙΦΕΡΕΙΑ ΑΤΤΙΚΗΣ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37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ΕΝΙΑΙΟ ΤΑΜΕΙΟ ΕΠΙΚΟΥΡΙΚΗΣ ΑΣΦΑΛΙΣΗΣ ΚΑΙ ΕΦΑΠΑΞ ΠΑΡΟΧΩΝ (Ε.Τ.Ε.Α.Ε.Π.-Ν.Π.Δ.Δ.)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36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ΔΗΜΟΣ ΑΘΗΝΑΙΩΝ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34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ΥΠΟΥΡΓΕΙΟ ΔΙΚΑΙΟΣΥΝΗΣ, ΔΙΑΦΑΝΕΙΑΣ ΚΑΙ ΑΝΘΡΩΠΙΝΩΝ ΔΙΚΑΙΩΜΑΤΩΝ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31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ΑΝΕΞΑΡΤΗΤΗ ΑΡΧΗ ΔΗΜΟΣΙΩΝ ΕΣΟΔΩΝ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30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ΠΕΡΙΦΕΡΕΙΑ ΚΕΝΤΡΙΚΗΣ ΜΑΚΕΔΟΝΙΑΣ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28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ΥΠΟΥΡΓΕΙΟ ΟΙΚΟΝΟΜΙΚΩΝ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27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ΣΤΑΘΕΡΕΣ ΣΥΓΚΟΙΝΩΝΙΕΣ Α.Ε.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25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ΥΠΗΡΕΣΙΑ ΑΣΥΛΟΥ / ΑΡΧΗ ΠΡΟΣΦΥΓΩΝ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25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ΥΠΗΡΕΣΙΑ ΥΠΟΔΟΧΗΣ ΚΑΙ ΤΑΥΤΟΠΟΙΗΣΗΣ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23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ΟΡΓΑΝΙΣΜΟΣ ΑΠΑΣΧΟΛΗΣΗΣ ΕΡΓΑΤΙΚΟΥ ΔΥΝΑΜΙΚΟΥ (Ο.Α.Ε.Δ.)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22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ΥΠΟΥΡΓΕΙΟ ΥΠΟΔΟΜΩΝ ΚΑΙ ΜΕΤΑΦΟΡΩΝ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21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ΕΘΝΙΚΟΣ ΟΡΓΑΝΙΣΜΟΣ ΠΙΣΤΟΠΟΙΗΣΗΣ ΠΡΟΣΟΝΤΩΝ ΕΠΑΓΓΕΛΜΑΤΙΚΟΥ ΠΡΟΣΑΝΑΤΟΛΙΣΜΟΥ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20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ΕΛΛΗΝΙΚΗ ΡΑΔΙΟΦΩΝΙΑ ΤΗΛΕΟΡΑΣΗ ΑΝΩΝΥΜΗ ΕΤΑΙΡΕΙΑ (Ε.Ρ.Τ. Α.Ε.)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20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ΕΘΝΙΚΟΣ ΟΡΓΑΝΙΣΜΟΣ ΠΑΡΟΧΗΣ ΥΠΗΡΕΣΙΩΝ ΥΓΕΙΑΣ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19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ΥΠΟΥΡΓΕΙΟ ΕΡΓΑΣΙΑΣ, ΚΟΙΝΩΝΙΚΗΣ ΑΣΦΑΛΙΣΗΣ ΚΑΙ ΚΟΙΝΩΝΙΚΗΣ ΑΛΛΗΛΕΓΓΥΗΣ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18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ΥΠΟΥΡΓΕΙΟ ΠΑΙΔΕΙΑΣ, ΕΡΕΥΝΑΣ ΚΑΙ ΘΡΗΣΚΕΥΜΑΤΩΝ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17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ΥΠΟΥΡΓΕΙΟ ΠΟΛΙΤΙΣΜΟΥ ΚΑΙ ΑΘΛΗΤΙΣΜΟΥ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16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ΑΠΟΚΕΝΤΡΩΜΕΝΗ ΔΙΟΙΚΗΣΗ ΜΑΚΕΔΟΝΙΑΣ - ΘΡΑΚΗΣ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14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ΓΕΝΙΚΟ ΝΟΣΟΚΟΜΕΙΟ ΠΑΠΑΓΕΩΡΓΙΟΥ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14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ΕΘΝΙΚΟ ΚΕΝΤΡΟ ΑΜΕΣΗΣ ΒΟΗΘΕΙΑΣ (Ε.Κ.Α.Β.)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14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ΥΠΟΥΡΓΕΙΟ ΠΕΡΙΒΑΛΛΟΝΤΟΣ ΚΑΙ ΕΝΕΡΓΕΙΑΣ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14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ΔΗΜΟΣ ΧΑΛΚΙΔΕΩΝ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13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ΕΛΛΗΝΙΚΗ ΑΣΤΥΝΟΜΙΑ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12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ΜΕΤΟΧΙΚΟ ΤΑΜΕΙΟ ΠΟΛΙΤΙΚΩΝ ΥΠΑΛΛΗΛΩΝ (Μ.Τ.Π.Υ.)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12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ΑΠΟΚΕΝΤΡΩΜΕΝΗ ΔΙΟΙΚΗΣΗ ΠΕΛΟΠΟΝΝΗΣΟΥ, ΔΥΤΙΚΗΣ ΕΛΛΑΔΑΣ ΚΑΙ ΙΟΝΙΟΥ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11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ΓΕΝΙΚΟ ΕΠΙΤΕΛΕΙΟ ΣΤΡΑΤΟΥ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11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ΕΘΝΙΚΟ ΙΝΣΤΙΤΟΥΤΟ ΕΡΓΑΣΙΑΣ ΚΑΙ ΑΝΘΡΩΠΙΝΟΥ ΔΥΝΑΜΙΚΟΥ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11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ΠΑΝΕΠΙΣΤΗΜΙΑΚΟ ΓΕΝΙΚΟ ΝΟΣΟΚΟΜΕΙΟ ΑΛΕΞΑΝΔΡΟΥΠΟΛΕΩΣ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11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ΠΕΡΙΦΕΡΕΙΑ ΚΡΗΤΗΣ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11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ΕΛΛΗΝΙΚΑ ΑΜΥΝΤΙΚΑ ΣΥΣΤΗΜΑΤΑ ΑΒΕΕ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10</w:t>
            </w:r>
          </w:p>
        </w:tc>
      </w:tr>
      <w:tr w:rsidR="00102EE9" w:rsidRPr="00102EE9" w:rsidTr="00D70C99">
        <w:trPr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ΕΛΛΗΝΙΚΟ ΚΤΗΜΑΤΟΛΟΓΙΟ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10</w:t>
            </w:r>
          </w:p>
        </w:tc>
      </w:tr>
      <w:tr w:rsidR="00102EE9" w:rsidRPr="00102EE9" w:rsidTr="00D70C99">
        <w:trPr>
          <w:cnfStyle w:val="000000100000"/>
          <w:trHeight w:val="300"/>
        </w:trPr>
        <w:tc>
          <w:tcPr>
            <w:cnfStyle w:val="001000000000"/>
            <w:tcW w:w="7905" w:type="dxa"/>
            <w:hideMark/>
          </w:tcPr>
          <w:p w:rsidR="00102EE9" w:rsidRPr="00D70C99" w:rsidRDefault="00102EE9" w:rsidP="00102EE9">
            <w:pPr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ΥΠΟΥΡΓΕΙΟ ΜΕΤΑΝΑΣΤΕΥΤΙΚΗΣ ΠΟΛΙΤΙΚΗΣ</w:t>
            </w:r>
          </w:p>
        </w:tc>
        <w:tc>
          <w:tcPr>
            <w:tcW w:w="1559" w:type="dxa"/>
            <w:hideMark/>
          </w:tcPr>
          <w:p w:rsidR="00102EE9" w:rsidRPr="00D70C99" w:rsidRDefault="00102EE9" w:rsidP="00102EE9">
            <w:pPr>
              <w:jc w:val="center"/>
              <w:cnfStyle w:val="000000100000"/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sz w:val="20"/>
                <w:szCs w:val="20"/>
                <w:lang w:eastAsia="el-GR"/>
              </w:rPr>
              <w:t>10</w:t>
            </w:r>
          </w:p>
        </w:tc>
      </w:tr>
    </w:tbl>
    <w:p w:rsidR="00866B19" w:rsidRPr="00102EE9" w:rsidRDefault="00BD510A" w:rsidP="00BD510A">
      <w:pPr>
        <w:pStyle w:val="a7"/>
        <w:jc w:val="center"/>
      </w:pPr>
      <w:bookmarkStart w:id="13" w:name="_Toc500340361"/>
      <w:r w:rsidRPr="00102EE9">
        <w:t xml:space="preserve">Πίνακας </w:t>
      </w:r>
      <w:r w:rsidR="00D70C99">
        <w:t>6</w:t>
      </w:r>
      <w:r w:rsidRPr="00102EE9">
        <w:t>: Αριθμός υπαλλήλων που έχουν υποβάλλει αίτηση ανά φορέα προέλευσης</w:t>
      </w:r>
      <w:bookmarkEnd w:id="13"/>
    </w:p>
    <w:p w:rsidR="003A25DD" w:rsidRPr="0055169A" w:rsidRDefault="003A25DD" w:rsidP="003A25DD">
      <w:pPr>
        <w:rPr>
          <w:highlight w:val="yellow"/>
        </w:rPr>
      </w:pPr>
    </w:p>
    <w:p w:rsidR="00FD7412" w:rsidRPr="00AD5911" w:rsidRDefault="00FD7412" w:rsidP="00FD7412">
      <w:pPr>
        <w:pStyle w:val="1"/>
        <w:numPr>
          <w:ilvl w:val="0"/>
          <w:numId w:val="1"/>
        </w:numPr>
        <w:spacing w:before="0"/>
        <w:jc w:val="both"/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</w:pPr>
      <w:bookmarkStart w:id="14" w:name="_Toc513583505"/>
      <w:r w:rsidRPr="00AD5911">
        <w:rPr>
          <w:rFonts w:asciiTheme="minorHAnsi" w:eastAsia="Times New Roman" w:hAnsiTheme="minorHAnsi" w:cstheme="minorHAnsi"/>
          <w:sz w:val="32"/>
          <w:shd w:val="clear" w:color="auto" w:fill="FFFFFF"/>
          <w:lang w:eastAsia="el-GR"/>
        </w:rPr>
        <w:t>Πλήθος αιτήσεων ανά θέση</w:t>
      </w:r>
      <w:bookmarkEnd w:id="14"/>
    </w:p>
    <w:p w:rsidR="00FD7412" w:rsidRPr="00AD5911" w:rsidRDefault="00FD7412" w:rsidP="003A25DD">
      <w:pPr>
        <w:rPr>
          <w:lang w:eastAsia="el-GR"/>
        </w:rPr>
      </w:pPr>
      <w:r w:rsidRPr="00AD5911">
        <w:rPr>
          <w:lang w:eastAsia="el-GR"/>
        </w:rPr>
        <w:t>Στον παρακάτω πίνακα παρουσιάζεται το πλήθος των αιτήσεων ανά θέση.</w:t>
      </w:r>
    </w:p>
    <w:tbl>
      <w:tblPr>
        <w:tblStyle w:val="-11"/>
        <w:tblW w:w="8204" w:type="dxa"/>
        <w:jc w:val="center"/>
        <w:tblInd w:w="-16" w:type="dxa"/>
        <w:tblLook w:val="04A0"/>
      </w:tblPr>
      <w:tblGrid>
        <w:gridCol w:w="4377"/>
        <w:gridCol w:w="3827"/>
      </w:tblGrid>
      <w:tr w:rsidR="00AD5911" w:rsidRPr="00AD5911" w:rsidTr="00D70C99">
        <w:trPr>
          <w:cnfStyle w:val="100000000000"/>
          <w:trHeight w:val="315"/>
          <w:jc w:val="center"/>
        </w:trPr>
        <w:tc>
          <w:tcPr>
            <w:cnfStyle w:val="001000000000"/>
            <w:tcW w:w="4377" w:type="dxa"/>
            <w:noWrap/>
            <w:hideMark/>
          </w:tcPr>
          <w:p w:rsidR="00AD5911" w:rsidRPr="00D70C99" w:rsidRDefault="00AD5911" w:rsidP="00AD5911">
            <w:pPr>
              <w:jc w:val="center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Αριθμός Αιτήσεων</w:t>
            </w:r>
          </w:p>
        </w:tc>
        <w:tc>
          <w:tcPr>
            <w:tcW w:w="3827" w:type="dxa"/>
            <w:noWrap/>
            <w:hideMark/>
          </w:tcPr>
          <w:p w:rsidR="00AD5911" w:rsidRPr="00D70C99" w:rsidRDefault="00AD5911" w:rsidP="00AD5911">
            <w:pPr>
              <w:jc w:val="center"/>
              <w:cnfStyle w:val="100000000000"/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color w:val="1F497D" w:themeColor="text2"/>
                <w:lang w:eastAsia="el-GR"/>
              </w:rPr>
              <w:t>Έχουν</w:t>
            </w:r>
          </w:p>
        </w:tc>
      </w:tr>
      <w:tr w:rsidR="004F00F9" w:rsidRPr="00AD5911" w:rsidTr="009E4FDE">
        <w:trPr>
          <w:cnfStyle w:val="000000100000"/>
          <w:trHeight w:val="300"/>
          <w:jc w:val="center"/>
        </w:trPr>
        <w:tc>
          <w:tcPr>
            <w:cnfStyle w:val="001000000000"/>
            <w:tcW w:w="4377" w:type="dxa"/>
            <w:noWrap/>
            <w:hideMark/>
          </w:tcPr>
          <w:p w:rsidR="004F00F9" w:rsidRPr="00D70C99" w:rsidRDefault="004F00F9" w:rsidP="00AD5911">
            <w:pPr>
              <w:jc w:val="center"/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  <w:t>Περισσότερες από 50 αιτήσεις</w:t>
            </w:r>
          </w:p>
        </w:tc>
        <w:tc>
          <w:tcPr>
            <w:tcW w:w="3827" w:type="dxa"/>
            <w:noWrap/>
            <w:vAlign w:val="bottom"/>
            <w:hideMark/>
          </w:tcPr>
          <w:p w:rsidR="004F00F9" w:rsidRPr="004F00F9" w:rsidRDefault="004F00F9">
            <w:pPr>
              <w:jc w:val="center"/>
              <w:cnfStyle w:val="000000100000"/>
              <w:rPr>
                <w:rFonts w:ascii="Calibri" w:hAnsi="Calibri" w:cs="Calibri"/>
                <w:i/>
                <w:iCs/>
                <w:color w:val="1F497D" w:themeColor="text2"/>
              </w:rPr>
            </w:pPr>
            <w:r w:rsidRPr="004F00F9">
              <w:rPr>
                <w:rFonts w:ascii="Calibri" w:hAnsi="Calibri" w:cs="Calibri"/>
                <w:i/>
                <w:iCs/>
                <w:color w:val="1F497D" w:themeColor="text2"/>
              </w:rPr>
              <w:t>48 θέσεις</w:t>
            </w:r>
          </w:p>
        </w:tc>
      </w:tr>
      <w:tr w:rsidR="004F00F9" w:rsidRPr="00AD5911" w:rsidTr="009E4FDE">
        <w:trPr>
          <w:trHeight w:val="300"/>
          <w:jc w:val="center"/>
        </w:trPr>
        <w:tc>
          <w:tcPr>
            <w:cnfStyle w:val="001000000000"/>
            <w:tcW w:w="4377" w:type="dxa"/>
            <w:noWrap/>
            <w:hideMark/>
          </w:tcPr>
          <w:p w:rsidR="004F00F9" w:rsidRPr="00D70C99" w:rsidRDefault="004F00F9" w:rsidP="00AD5911">
            <w:pPr>
              <w:jc w:val="center"/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  <w:t xml:space="preserve">Μεταξύ 40 και 49 αιτήσεων </w:t>
            </w:r>
          </w:p>
        </w:tc>
        <w:tc>
          <w:tcPr>
            <w:tcW w:w="3827" w:type="dxa"/>
            <w:noWrap/>
            <w:vAlign w:val="bottom"/>
            <w:hideMark/>
          </w:tcPr>
          <w:p w:rsidR="004F00F9" w:rsidRPr="004F00F9" w:rsidRDefault="004F00F9">
            <w:pPr>
              <w:jc w:val="center"/>
              <w:cnfStyle w:val="000000000000"/>
              <w:rPr>
                <w:rFonts w:ascii="Calibri" w:hAnsi="Calibri" w:cs="Calibri"/>
                <w:i/>
                <w:iCs/>
                <w:color w:val="1F497D" w:themeColor="text2"/>
              </w:rPr>
            </w:pPr>
            <w:r w:rsidRPr="004F00F9">
              <w:rPr>
                <w:rFonts w:ascii="Calibri" w:hAnsi="Calibri" w:cs="Calibri"/>
                <w:i/>
                <w:iCs/>
                <w:color w:val="1F497D" w:themeColor="text2"/>
              </w:rPr>
              <w:t>40 θέσεις</w:t>
            </w:r>
          </w:p>
        </w:tc>
      </w:tr>
      <w:tr w:rsidR="004F00F9" w:rsidRPr="00AD5911" w:rsidTr="009E4FDE">
        <w:trPr>
          <w:cnfStyle w:val="000000100000"/>
          <w:trHeight w:val="300"/>
          <w:jc w:val="center"/>
        </w:trPr>
        <w:tc>
          <w:tcPr>
            <w:cnfStyle w:val="001000000000"/>
            <w:tcW w:w="4377" w:type="dxa"/>
            <w:noWrap/>
            <w:hideMark/>
          </w:tcPr>
          <w:p w:rsidR="004F00F9" w:rsidRPr="00D70C99" w:rsidRDefault="004F00F9" w:rsidP="00AD5911">
            <w:pPr>
              <w:jc w:val="center"/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  <w:t xml:space="preserve">Μεταξύ 30 και 39 αιτήσεων </w:t>
            </w:r>
          </w:p>
        </w:tc>
        <w:tc>
          <w:tcPr>
            <w:tcW w:w="3827" w:type="dxa"/>
            <w:noWrap/>
            <w:vAlign w:val="bottom"/>
            <w:hideMark/>
          </w:tcPr>
          <w:p w:rsidR="004F00F9" w:rsidRPr="004F00F9" w:rsidRDefault="004F00F9">
            <w:pPr>
              <w:jc w:val="center"/>
              <w:cnfStyle w:val="000000100000"/>
              <w:rPr>
                <w:rFonts w:ascii="Calibri" w:hAnsi="Calibri" w:cs="Calibri"/>
                <w:i/>
                <w:iCs/>
                <w:color w:val="1F497D" w:themeColor="text2"/>
              </w:rPr>
            </w:pPr>
            <w:r w:rsidRPr="004F00F9">
              <w:rPr>
                <w:rFonts w:ascii="Calibri" w:hAnsi="Calibri" w:cs="Calibri"/>
                <w:i/>
                <w:iCs/>
                <w:color w:val="1F497D" w:themeColor="text2"/>
              </w:rPr>
              <w:t>39 θέσεις</w:t>
            </w:r>
          </w:p>
        </w:tc>
      </w:tr>
      <w:tr w:rsidR="004F00F9" w:rsidRPr="00AD5911" w:rsidTr="009E4FDE">
        <w:trPr>
          <w:trHeight w:val="300"/>
          <w:jc w:val="center"/>
        </w:trPr>
        <w:tc>
          <w:tcPr>
            <w:cnfStyle w:val="001000000000"/>
            <w:tcW w:w="4377" w:type="dxa"/>
            <w:noWrap/>
            <w:hideMark/>
          </w:tcPr>
          <w:p w:rsidR="004F00F9" w:rsidRPr="00D70C99" w:rsidRDefault="004F00F9" w:rsidP="00AD5911">
            <w:pPr>
              <w:jc w:val="center"/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  <w:t xml:space="preserve">Μεταξύ 20 και 29 αιτήσεων </w:t>
            </w:r>
          </w:p>
        </w:tc>
        <w:tc>
          <w:tcPr>
            <w:tcW w:w="3827" w:type="dxa"/>
            <w:noWrap/>
            <w:vAlign w:val="bottom"/>
            <w:hideMark/>
          </w:tcPr>
          <w:p w:rsidR="004F00F9" w:rsidRPr="004F00F9" w:rsidRDefault="004F00F9">
            <w:pPr>
              <w:jc w:val="center"/>
              <w:cnfStyle w:val="000000000000"/>
              <w:rPr>
                <w:rFonts w:ascii="Calibri" w:hAnsi="Calibri" w:cs="Calibri"/>
                <w:i/>
                <w:iCs/>
                <w:color w:val="1F497D" w:themeColor="text2"/>
              </w:rPr>
            </w:pPr>
            <w:r w:rsidRPr="004F00F9">
              <w:rPr>
                <w:rFonts w:ascii="Calibri" w:hAnsi="Calibri" w:cs="Calibri"/>
                <w:i/>
                <w:iCs/>
                <w:color w:val="1F497D" w:themeColor="text2"/>
              </w:rPr>
              <w:t>77 θέσεις</w:t>
            </w:r>
          </w:p>
        </w:tc>
      </w:tr>
      <w:tr w:rsidR="004F00F9" w:rsidRPr="00AD5911" w:rsidTr="009E4FDE">
        <w:trPr>
          <w:cnfStyle w:val="000000100000"/>
          <w:trHeight w:val="300"/>
          <w:jc w:val="center"/>
        </w:trPr>
        <w:tc>
          <w:tcPr>
            <w:cnfStyle w:val="001000000000"/>
            <w:tcW w:w="4377" w:type="dxa"/>
            <w:noWrap/>
            <w:hideMark/>
          </w:tcPr>
          <w:p w:rsidR="004F00F9" w:rsidRPr="00D70C99" w:rsidRDefault="004F00F9" w:rsidP="00AD5911">
            <w:pPr>
              <w:jc w:val="center"/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  <w:t xml:space="preserve">Μεταξύ 10 και 19 αιτήσεων </w:t>
            </w:r>
          </w:p>
        </w:tc>
        <w:tc>
          <w:tcPr>
            <w:tcW w:w="3827" w:type="dxa"/>
            <w:noWrap/>
            <w:vAlign w:val="bottom"/>
            <w:hideMark/>
          </w:tcPr>
          <w:p w:rsidR="004F00F9" w:rsidRPr="004F00F9" w:rsidRDefault="004F00F9">
            <w:pPr>
              <w:jc w:val="center"/>
              <w:cnfStyle w:val="000000100000"/>
              <w:rPr>
                <w:rFonts w:ascii="Calibri" w:hAnsi="Calibri" w:cs="Calibri"/>
                <w:i/>
                <w:iCs/>
                <w:color w:val="1F497D" w:themeColor="text2"/>
              </w:rPr>
            </w:pPr>
            <w:r w:rsidRPr="004F00F9">
              <w:rPr>
                <w:rFonts w:ascii="Calibri" w:hAnsi="Calibri" w:cs="Calibri"/>
                <w:i/>
                <w:iCs/>
                <w:color w:val="1F497D" w:themeColor="text2"/>
              </w:rPr>
              <w:t>178 θέσεις</w:t>
            </w:r>
          </w:p>
        </w:tc>
      </w:tr>
      <w:tr w:rsidR="004F00F9" w:rsidRPr="00AD5911" w:rsidTr="009E4FDE">
        <w:trPr>
          <w:trHeight w:val="300"/>
          <w:jc w:val="center"/>
        </w:trPr>
        <w:tc>
          <w:tcPr>
            <w:cnfStyle w:val="001000000000"/>
            <w:tcW w:w="4377" w:type="dxa"/>
            <w:noWrap/>
            <w:hideMark/>
          </w:tcPr>
          <w:p w:rsidR="004F00F9" w:rsidRPr="00D70C99" w:rsidRDefault="004F00F9" w:rsidP="00AD5911">
            <w:pPr>
              <w:jc w:val="center"/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  <w:t xml:space="preserve">Μεταξύ 1 και 9 αιτήσεων </w:t>
            </w:r>
          </w:p>
        </w:tc>
        <w:tc>
          <w:tcPr>
            <w:tcW w:w="3827" w:type="dxa"/>
            <w:noWrap/>
            <w:vAlign w:val="bottom"/>
            <w:hideMark/>
          </w:tcPr>
          <w:p w:rsidR="004F00F9" w:rsidRPr="004F00F9" w:rsidRDefault="004F00F9">
            <w:pPr>
              <w:jc w:val="center"/>
              <w:cnfStyle w:val="000000000000"/>
              <w:rPr>
                <w:rFonts w:ascii="Calibri" w:hAnsi="Calibri" w:cs="Calibri"/>
                <w:i/>
                <w:iCs/>
                <w:color w:val="1F497D" w:themeColor="text2"/>
              </w:rPr>
            </w:pPr>
            <w:r w:rsidRPr="004F00F9">
              <w:rPr>
                <w:rFonts w:ascii="Calibri" w:hAnsi="Calibri" w:cs="Calibri"/>
                <w:i/>
                <w:iCs/>
                <w:color w:val="1F497D" w:themeColor="text2"/>
              </w:rPr>
              <w:t>669 θέσεις</w:t>
            </w:r>
          </w:p>
        </w:tc>
      </w:tr>
      <w:tr w:rsidR="004F00F9" w:rsidRPr="00AD5911" w:rsidTr="009E4FDE">
        <w:trPr>
          <w:cnfStyle w:val="000000100000"/>
          <w:trHeight w:val="315"/>
          <w:jc w:val="center"/>
        </w:trPr>
        <w:tc>
          <w:tcPr>
            <w:cnfStyle w:val="001000000000"/>
            <w:tcW w:w="4377" w:type="dxa"/>
            <w:noWrap/>
            <w:hideMark/>
          </w:tcPr>
          <w:p w:rsidR="004F00F9" w:rsidRPr="00D70C99" w:rsidRDefault="004F00F9" w:rsidP="00AD5911">
            <w:pPr>
              <w:jc w:val="center"/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</w:pPr>
            <w:r w:rsidRPr="00D70C99">
              <w:rPr>
                <w:rFonts w:ascii="Calibri" w:eastAsia="Times New Roman" w:hAnsi="Calibri" w:cs="Times New Roman"/>
                <w:i/>
                <w:iCs/>
                <w:color w:val="1F497D" w:themeColor="text2"/>
                <w:lang w:eastAsia="el-GR"/>
              </w:rPr>
              <w:t xml:space="preserve">Καμία αίτηση </w:t>
            </w:r>
          </w:p>
        </w:tc>
        <w:tc>
          <w:tcPr>
            <w:tcW w:w="3827" w:type="dxa"/>
            <w:noWrap/>
            <w:vAlign w:val="bottom"/>
            <w:hideMark/>
          </w:tcPr>
          <w:p w:rsidR="004F00F9" w:rsidRPr="004F00F9" w:rsidRDefault="004F00F9">
            <w:pPr>
              <w:jc w:val="center"/>
              <w:cnfStyle w:val="000000100000"/>
              <w:rPr>
                <w:rFonts w:ascii="Calibri" w:hAnsi="Calibri" w:cs="Calibri"/>
                <w:i/>
                <w:iCs/>
                <w:color w:val="1F497D" w:themeColor="text2"/>
              </w:rPr>
            </w:pPr>
            <w:r w:rsidRPr="004F00F9">
              <w:rPr>
                <w:rFonts w:ascii="Calibri" w:hAnsi="Calibri" w:cs="Calibri"/>
                <w:i/>
                <w:iCs/>
                <w:color w:val="1F497D" w:themeColor="text2"/>
              </w:rPr>
              <w:t>64 θέσεις</w:t>
            </w:r>
          </w:p>
        </w:tc>
      </w:tr>
    </w:tbl>
    <w:p w:rsidR="003A25DD" w:rsidRPr="00AD5911" w:rsidRDefault="00FD7412" w:rsidP="00AD5911">
      <w:pPr>
        <w:pStyle w:val="a7"/>
        <w:jc w:val="center"/>
      </w:pPr>
      <w:bookmarkStart w:id="15" w:name="_Toc500340362"/>
      <w:r w:rsidRPr="00AD5911">
        <w:t xml:space="preserve">Πίνακας </w:t>
      </w:r>
      <w:r w:rsidR="00D70C99">
        <w:t>7</w:t>
      </w:r>
      <w:r w:rsidRPr="00AD5911">
        <w:rPr>
          <w:lang w:val="en-US"/>
        </w:rPr>
        <w:t xml:space="preserve">: </w:t>
      </w:r>
      <w:r w:rsidRPr="00AD5911">
        <w:t>Αιτήσεις ανά θέση</w:t>
      </w:r>
      <w:bookmarkEnd w:id="15"/>
    </w:p>
    <w:p w:rsidR="00FD7412" w:rsidRPr="00281090" w:rsidRDefault="00FD7412" w:rsidP="00FD7412">
      <w:r w:rsidRPr="00281090">
        <w:t>Στον παρακάτω πίνακα παρουσιάζονται οι 10 πρώτες σε ζήτηση</w:t>
      </w:r>
      <w:r w:rsidR="006D59C8" w:rsidRPr="00281090">
        <w:t>,</w:t>
      </w:r>
      <w:r w:rsidRPr="00281090">
        <w:t xml:space="preserve"> θέσεις</w:t>
      </w:r>
      <w:r w:rsidR="006D59C8" w:rsidRPr="00281090">
        <w:t>.</w:t>
      </w:r>
    </w:p>
    <w:tbl>
      <w:tblPr>
        <w:tblStyle w:val="-11"/>
        <w:tblW w:w="10531" w:type="dxa"/>
        <w:tblInd w:w="-318" w:type="dxa"/>
        <w:tblLayout w:type="fixed"/>
        <w:tblLook w:val="04A0"/>
      </w:tblPr>
      <w:tblGrid>
        <w:gridCol w:w="2836"/>
        <w:gridCol w:w="107"/>
        <w:gridCol w:w="1169"/>
        <w:gridCol w:w="1742"/>
        <w:gridCol w:w="702"/>
        <w:gridCol w:w="1950"/>
        <w:gridCol w:w="1033"/>
        <w:gridCol w:w="992"/>
      </w:tblGrid>
      <w:tr w:rsidR="006D59C8" w:rsidRPr="0055169A" w:rsidTr="00281090">
        <w:trPr>
          <w:cnfStyle w:val="100000000000"/>
          <w:trHeight w:val="300"/>
        </w:trPr>
        <w:tc>
          <w:tcPr>
            <w:cnfStyle w:val="001000000000"/>
            <w:tcW w:w="2943" w:type="dxa"/>
            <w:gridSpan w:val="2"/>
            <w:hideMark/>
          </w:tcPr>
          <w:p w:rsidR="00FD7412" w:rsidRPr="00281090" w:rsidRDefault="00FD7412" w:rsidP="00FD7412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Calibri"/>
                <w:color w:val="000000"/>
                <w:lang w:eastAsia="el-GR"/>
              </w:rPr>
              <w:t>Φορέας προορισμού</w:t>
            </w:r>
          </w:p>
        </w:tc>
        <w:tc>
          <w:tcPr>
            <w:tcW w:w="1169" w:type="dxa"/>
            <w:hideMark/>
          </w:tcPr>
          <w:p w:rsidR="00FD7412" w:rsidRPr="00281090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Calibri"/>
                <w:color w:val="000000"/>
                <w:lang w:eastAsia="el-GR"/>
              </w:rPr>
              <w:t>Κωδικός Θέσης</w:t>
            </w:r>
          </w:p>
        </w:tc>
        <w:tc>
          <w:tcPr>
            <w:tcW w:w="1742" w:type="dxa"/>
            <w:hideMark/>
          </w:tcPr>
          <w:p w:rsidR="00FD7412" w:rsidRPr="00281090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Calibri"/>
                <w:color w:val="000000"/>
                <w:lang w:eastAsia="el-GR"/>
              </w:rPr>
              <w:t>Κλάδος</w:t>
            </w:r>
          </w:p>
        </w:tc>
        <w:tc>
          <w:tcPr>
            <w:tcW w:w="702" w:type="dxa"/>
            <w:hideMark/>
          </w:tcPr>
          <w:p w:rsidR="00FD7412" w:rsidRPr="00281090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sz w:val="18"/>
                <w:lang w:eastAsia="el-GR"/>
              </w:rPr>
            </w:pPr>
            <w:r w:rsidRPr="00281090">
              <w:rPr>
                <w:rFonts w:ascii="Calibri" w:eastAsia="Times New Roman" w:hAnsi="Calibri" w:cs="Calibri"/>
                <w:color w:val="000000"/>
                <w:sz w:val="18"/>
                <w:lang w:eastAsia="el-GR"/>
              </w:rPr>
              <w:t>Κατηγ.</w:t>
            </w:r>
          </w:p>
        </w:tc>
        <w:tc>
          <w:tcPr>
            <w:tcW w:w="1950" w:type="dxa"/>
            <w:hideMark/>
          </w:tcPr>
          <w:p w:rsidR="00FD7412" w:rsidRPr="00281090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Calibri"/>
                <w:color w:val="000000"/>
                <w:lang w:eastAsia="el-GR"/>
              </w:rPr>
              <w:t>Οργανική Μονάδα</w:t>
            </w:r>
          </w:p>
        </w:tc>
        <w:tc>
          <w:tcPr>
            <w:tcW w:w="1033" w:type="dxa"/>
            <w:hideMark/>
          </w:tcPr>
          <w:p w:rsidR="00FD7412" w:rsidRPr="00281090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Calibri"/>
                <w:color w:val="000000"/>
                <w:lang w:eastAsia="el-GR"/>
              </w:rPr>
              <w:t>Τύπος</w:t>
            </w:r>
          </w:p>
        </w:tc>
        <w:tc>
          <w:tcPr>
            <w:tcW w:w="992" w:type="dxa"/>
            <w:hideMark/>
          </w:tcPr>
          <w:p w:rsidR="00FD7412" w:rsidRPr="00281090" w:rsidRDefault="00FD7412" w:rsidP="00FD7412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81090">
              <w:rPr>
                <w:rFonts w:ascii="Calibri" w:eastAsia="Times New Roman" w:hAnsi="Calibri" w:cs="Calibri"/>
                <w:color w:val="000000"/>
                <w:sz w:val="18"/>
                <w:lang w:eastAsia="el-GR"/>
              </w:rPr>
              <w:t>Σύνολο αιτήσεων</w:t>
            </w:r>
          </w:p>
        </w:tc>
      </w:tr>
      <w:tr w:rsidR="00AD5911" w:rsidRPr="0055169A" w:rsidTr="00281090">
        <w:trPr>
          <w:cnfStyle w:val="000000100000"/>
          <w:trHeight w:val="600"/>
        </w:trPr>
        <w:tc>
          <w:tcPr>
            <w:cnfStyle w:val="001000000000"/>
            <w:tcW w:w="2836" w:type="dxa"/>
            <w:vAlign w:val="center"/>
            <w:hideMark/>
          </w:tcPr>
          <w:p w:rsidR="00AD5911" w:rsidRPr="00D70C99" w:rsidRDefault="00AD5911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ΥΠΟΥΡΓΕΙΟ ΟΙΚΟΝΟΜΙΑΣ ΚΑΙ ΑΝΑΠΤΥΞΗΣ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8390731025</w:t>
            </w:r>
          </w:p>
        </w:tc>
        <w:tc>
          <w:tcPr>
            <w:tcW w:w="1742" w:type="dxa"/>
            <w:vAlign w:val="center"/>
            <w:hideMark/>
          </w:tcPr>
          <w:p w:rsidR="00AD5911" w:rsidRPr="00D70C99" w:rsidRDefault="00AD5911">
            <w:pPr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ΔΙΟΙΚΗΤΙΚΟΣ-ΟΙΚΟΝΟΜΙΚΟΣ</w:t>
            </w:r>
          </w:p>
        </w:tc>
        <w:tc>
          <w:tcPr>
            <w:tcW w:w="70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ΠΕ</w:t>
            </w:r>
          </w:p>
        </w:tc>
        <w:tc>
          <w:tcPr>
            <w:tcW w:w="1950" w:type="dxa"/>
            <w:vAlign w:val="center"/>
            <w:hideMark/>
          </w:tcPr>
          <w:p w:rsidR="00AD5911" w:rsidRPr="00D70C99" w:rsidRDefault="00AD5911">
            <w:pPr>
              <w:cnfStyle w:val="000000100000"/>
              <w:rPr>
                <w:rFonts w:ascii="Calibri" w:hAnsi="Calibri"/>
                <w:color w:val="1F497D" w:themeColor="text2"/>
                <w:sz w:val="16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6"/>
                <w:szCs w:val="20"/>
              </w:rPr>
              <w:t>Τμήμα Υπηρεσιακής Κατάστασης Υπαλλήλων</w:t>
            </w:r>
          </w:p>
        </w:tc>
        <w:tc>
          <w:tcPr>
            <w:tcW w:w="1033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Μετάταξη</w:t>
            </w:r>
          </w:p>
        </w:tc>
        <w:tc>
          <w:tcPr>
            <w:tcW w:w="99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127</w:t>
            </w:r>
          </w:p>
        </w:tc>
      </w:tr>
      <w:tr w:rsidR="00AD5911" w:rsidRPr="0055169A" w:rsidTr="00281090">
        <w:trPr>
          <w:trHeight w:val="600"/>
        </w:trPr>
        <w:tc>
          <w:tcPr>
            <w:cnfStyle w:val="001000000000"/>
            <w:tcW w:w="2836" w:type="dxa"/>
            <w:vAlign w:val="center"/>
            <w:hideMark/>
          </w:tcPr>
          <w:p w:rsidR="00AD5911" w:rsidRPr="00D70C99" w:rsidRDefault="00AD5911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ΥΠΟΥΡΓΕΙΟ ΕΡΓΑΣΙΑΣ, ΚΟΙΝΩΝΙΚΗΣ ΑΣΦΑΛΙΣΗΣ ΚΑΙ ΚΟΙΝΩΝΙΚΗΣ ΑΛΛΗΛΕΓΓΥΗΣ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7647104761</w:t>
            </w:r>
          </w:p>
        </w:tc>
        <w:tc>
          <w:tcPr>
            <w:tcW w:w="1742" w:type="dxa"/>
            <w:vAlign w:val="center"/>
            <w:hideMark/>
          </w:tcPr>
          <w:p w:rsidR="00AD5911" w:rsidRPr="00D70C99" w:rsidRDefault="00AD5911">
            <w:pPr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ΔΙΟΙΚΗΤΙΚΟΥ-ΟΙΚΟΝΟΜΙΚΟΥ</w:t>
            </w:r>
          </w:p>
        </w:tc>
        <w:tc>
          <w:tcPr>
            <w:tcW w:w="70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ΠΕ</w:t>
            </w:r>
          </w:p>
        </w:tc>
        <w:tc>
          <w:tcPr>
            <w:tcW w:w="1950" w:type="dxa"/>
            <w:vAlign w:val="center"/>
            <w:hideMark/>
          </w:tcPr>
          <w:p w:rsidR="00AD5911" w:rsidRPr="00D70C99" w:rsidRDefault="00AD5911">
            <w:pPr>
              <w:cnfStyle w:val="000000000000"/>
              <w:rPr>
                <w:rFonts w:ascii="Calibri" w:hAnsi="Calibri"/>
                <w:color w:val="1F497D" w:themeColor="text2"/>
                <w:sz w:val="16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6"/>
                <w:szCs w:val="20"/>
              </w:rPr>
              <w:t>Τμήμα Ποιότητας, Αποδοτικότητας και Επιμόρφωσης Ανθρώπινου Δυναμικού</w:t>
            </w:r>
          </w:p>
        </w:tc>
        <w:tc>
          <w:tcPr>
            <w:tcW w:w="1033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Μετάταξη</w:t>
            </w:r>
          </w:p>
        </w:tc>
        <w:tc>
          <w:tcPr>
            <w:tcW w:w="99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109</w:t>
            </w:r>
          </w:p>
        </w:tc>
      </w:tr>
      <w:tr w:rsidR="00AD5911" w:rsidRPr="0055169A" w:rsidTr="00281090">
        <w:trPr>
          <w:cnfStyle w:val="000000100000"/>
          <w:trHeight w:val="600"/>
        </w:trPr>
        <w:tc>
          <w:tcPr>
            <w:cnfStyle w:val="001000000000"/>
            <w:tcW w:w="2836" w:type="dxa"/>
            <w:vAlign w:val="center"/>
            <w:hideMark/>
          </w:tcPr>
          <w:p w:rsidR="00AD5911" w:rsidRPr="00D70C99" w:rsidRDefault="00AD5911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ΥΠΟΥΡΓΕΙΟ ΟΙΚΟΝΟΜΙΑΣ ΚΑΙ ΑΝΑΠΤΥΞΗΣ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6210432729</w:t>
            </w:r>
          </w:p>
        </w:tc>
        <w:tc>
          <w:tcPr>
            <w:tcW w:w="1742" w:type="dxa"/>
            <w:vAlign w:val="center"/>
            <w:hideMark/>
          </w:tcPr>
          <w:p w:rsidR="00AD5911" w:rsidRPr="00D70C99" w:rsidRDefault="00AD5911">
            <w:pPr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ΔΙΟΙΚΗΤΙΚΟΣ-ΟΙΚΟΝΟΜΙΚΟΣ</w:t>
            </w:r>
          </w:p>
        </w:tc>
        <w:tc>
          <w:tcPr>
            <w:tcW w:w="70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ΠΕ</w:t>
            </w:r>
          </w:p>
        </w:tc>
        <w:tc>
          <w:tcPr>
            <w:tcW w:w="1950" w:type="dxa"/>
            <w:vAlign w:val="center"/>
            <w:hideMark/>
          </w:tcPr>
          <w:p w:rsidR="00AD5911" w:rsidRPr="00D70C99" w:rsidRDefault="00AD5911">
            <w:pPr>
              <w:cnfStyle w:val="000000100000"/>
              <w:rPr>
                <w:rFonts w:ascii="Calibri" w:hAnsi="Calibri"/>
                <w:color w:val="1F497D" w:themeColor="text2"/>
                <w:sz w:val="16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6"/>
                <w:szCs w:val="20"/>
              </w:rPr>
              <w:t>Τμήμα Πολιτικής Θεσμικών Σχέσεων και Διοικητικής Συνεργασίας</w:t>
            </w:r>
          </w:p>
        </w:tc>
        <w:tc>
          <w:tcPr>
            <w:tcW w:w="1033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Μετάταξη</w:t>
            </w:r>
          </w:p>
        </w:tc>
        <w:tc>
          <w:tcPr>
            <w:tcW w:w="99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102</w:t>
            </w:r>
          </w:p>
        </w:tc>
      </w:tr>
      <w:tr w:rsidR="00AD5911" w:rsidRPr="0055169A" w:rsidTr="00281090">
        <w:trPr>
          <w:trHeight w:val="600"/>
        </w:trPr>
        <w:tc>
          <w:tcPr>
            <w:cnfStyle w:val="001000000000"/>
            <w:tcW w:w="2836" w:type="dxa"/>
            <w:vAlign w:val="center"/>
            <w:hideMark/>
          </w:tcPr>
          <w:p w:rsidR="00AD5911" w:rsidRPr="00D70C99" w:rsidRDefault="00AD5911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ΥΠΟΥΡΓΕΙΟ ΟΙΚΟΝΟΜΙΑΣ ΚΑΙ ΑΝΑΠΤΥΞΗΣ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4030974268</w:t>
            </w:r>
          </w:p>
        </w:tc>
        <w:tc>
          <w:tcPr>
            <w:tcW w:w="1742" w:type="dxa"/>
            <w:vAlign w:val="center"/>
            <w:hideMark/>
          </w:tcPr>
          <w:p w:rsidR="00AD5911" w:rsidRPr="00D70C99" w:rsidRDefault="00AD5911">
            <w:pPr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ΔΙΟΙΚΗΤΙΚΟΣ-ΟΙΚΟΝΟΜΙΚΟΣ</w:t>
            </w:r>
          </w:p>
        </w:tc>
        <w:tc>
          <w:tcPr>
            <w:tcW w:w="70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ΠΕ</w:t>
            </w:r>
          </w:p>
        </w:tc>
        <w:tc>
          <w:tcPr>
            <w:tcW w:w="1950" w:type="dxa"/>
            <w:vAlign w:val="center"/>
            <w:hideMark/>
          </w:tcPr>
          <w:p w:rsidR="00AD5911" w:rsidRPr="00D70C99" w:rsidRDefault="00AD5911">
            <w:pPr>
              <w:cnfStyle w:val="000000000000"/>
              <w:rPr>
                <w:rFonts w:ascii="Calibri" w:hAnsi="Calibri"/>
                <w:color w:val="1F497D" w:themeColor="text2"/>
                <w:sz w:val="16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6"/>
                <w:szCs w:val="20"/>
              </w:rPr>
              <w:t xml:space="preserve">Τμήμα Απλοποίησης Αδειοδότησης Οικονομικών Δραστηριοτήτων </w:t>
            </w:r>
          </w:p>
        </w:tc>
        <w:tc>
          <w:tcPr>
            <w:tcW w:w="1033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Μετάταξη</w:t>
            </w:r>
          </w:p>
        </w:tc>
        <w:tc>
          <w:tcPr>
            <w:tcW w:w="99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98</w:t>
            </w:r>
          </w:p>
        </w:tc>
      </w:tr>
      <w:tr w:rsidR="00AD5911" w:rsidRPr="0055169A" w:rsidTr="00281090">
        <w:trPr>
          <w:cnfStyle w:val="000000100000"/>
          <w:trHeight w:val="600"/>
        </w:trPr>
        <w:tc>
          <w:tcPr>
            <w:cnfStyle w:val="001000000000"/>
            <w:tcW w:w="2836" w:type="dxa"/>
            <w:vAlign w:val="center"/>
            <w:hideMark/>
          </w:tcPr>
          <w:p w:rsidR="00AD5911" w:rsidRPr="00D70C99" w:rsidRDefault="00AD5911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ΥΠΟΥΡΓΕΙΟ ΟΙΚΟΝΟΜΙΑΣ ΚΑΙ ΑΝΑΠΤΥΞΗΣ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3550248152</w:t>
            </w:r>
          </w:p>
        </w:tc>
        <w:tc>
          <w:tcPr>
            <w:tcW w:w="1742" w:type="dxa"/>
            <w:vAlign w:val="center"/>
            <w:hideMark/>
          </w:tcPr>
          <w:p w:rsidR="00AD5911" w:rsidRPr="00D70C99" w:rsidRDefault="00AD5911">
            <w:pPr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ΔΙΟΙΚΗΤΙΚΟΣ-ΟΙΚΟΝΟΜΙΚΟΣ</w:t>
            </w:r>
          </w:p>
        </w:tc>
        <w:tc>
          <w:tcPr>
            <w:tcW w:w="70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ΠΕ</w:t>
            </w:r>
          </w:p>
        </w:tc>
        <w:tc>
          <w:tcPr>
            <w:tcW w:w="1950" w:type="dxa"/>
            <w:vAlign w:val="center"/>
            <w:hideMark/>
          </w:tcPr>
          <w:p w:rsidR="00AD5911" w:rsidRPr="00D70C99" w:rsidRDefault="00AD5911">
            <w:pPr>
              <w:cnfStyle w:val="000000100000"/>
              <w:rPr>
                <w:rFonts w:ascii="Calibri" w:hAnsi="Calibri"/>
                <w:color w:val="1F497D" w:themeColor="text2"/>
                <w:sz w:val="16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6"/>
                <w:szCs w:val="20"/>
              </w:rPr>
              <w:t>Τμήμα Υποστήριξης Λειτουργίας Ολοκληρωμένου Πληροφοριακού Συστήματος Άσκησης Δραστηριοτήτων &amp; Ελέγχων (ΟΠΣ-ΑΔΕ)</w:t>
            </w:r>
          </w:p>
        </w:tc>
        <w:tc>
          <w:tcPr>
            <w:tcW w:w="1033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Μετάταξη</w:t>
            </w:r>
          </w:p>
        </w:tc>
        <w:tc>
          <w:tcPr>
            <w:tcW w:w="99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89</w:t>
            </w:r>
          </w:p>
        </w:tc>
      </w:tr>
      <w:tr w:rsidR="00AD5911" w:rsidRPr="0055169A" w:rsidTr="00281090">
        <w:trPr>
          <w:trHeight w:val="600"/>
        </w:trPr>
        <w:tc>
          <w:tcPr>
            <w:cnfStyle w:val="001000000000"/>
            <w:tcW w:w="2836" w:type="dxa"/>
            <w:vAlign w:val="center"/>
            <w:hideMark/>
          </w:tcPr>
          <w:p w:rsidR="00AD5911" w:rsidRPr="00D70C99" w:rsidRDefault="00AD5911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ΥΠΟΥΡΓΕΙΟ ΟΙΚΟΝΟΜΙΑΣ ΚΑΙ ΑΝΑΠΤΥΞΗΣ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1485102106</w:t>
            </w:r>
          </w:p>
        </w:tc>
        <w:tc>
          <w:tcPr>
            <w:tcW w:w="1742" w:type="dxa"/>
            <w:vAlign w:val="center"/>
            <w:hideMark/>
          </w:tcPr>
          <w:p w:rsidR="00AD5911" w:rsidRPr="00D70C99" w:rsidRDefault="00AD5911">
            <w:pPr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ΔΙΟΙΚΗΤΙΚΟΣ-ΟΙΚΟΝΟΜΙΚΟΣ</w:t>
            </w:r>
          </w:p>
        </w:tc>
        <w:tc>
          <w:tcPr>
            <w:tcW w:w="70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ΠΕ</w:t>
            </w:r>
          </w:p>
        </w:tc>
        <w:tc>
          <w:tcPr>
            <w:tcW w:w="1950" w:type="dxa"/>
            <w:vAlign w:val="center"/>
            <w:hideMark/>
          </w:tcPr>
          <w:p w:rsidR="00AD5911" w:rsidRPr="00D70C99" w:rsidRDefault="00AD5911">
            <w:pPr>
              <w:cnfStyle w:val="000000000000"/>
              <w:rPr>
                <w:rFonts w:ascii="Calibri" w:hAnsi="Calibri"/>
                <w:color w:val="1F497D" w:themeColor="text2"/>
                <w:sz w:val="16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6"/>
                <w:szCs w:val="20"/>
              </w:rPr>
              <w:t>Τμήμα Υποστήριξης Λειτουργίας Ολοκληρωμένου Πληροφοριακού Συστήματος Άσκησης Δραστηριοτήτων &amp; Ελέγχων (ΟΠΣ-ΑΔΕ)</w:t>
            </w:r>
          </w:p>
        </w:tc>
        <w:tc>
          <w:tcPr>
            <w:tcW w:w="1033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Μετάταξη</w:t>
            </w:r>
          </w:p>
        </w:tc>
        <w:tc>
          <w:tcPr>
            <w:tcW w:w="99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83</w:t>
            </w:r>
          </w:p>
        </w:tc>
      </w:tr>
      <w:tr w:rsidR="00AD5911" w:rsidRPr="0055169A" w:rsidTr="00281090">
        <w:trPr>
          <w:cnfStyle w:val="000000100000"/>
          <w:trHeight w:val="600"/>
        </w:trPr>
        <w:tc>
          <w:tcPr>
            <w:cnfStyle w:val="001000000000"/>
            <w:tcW w:w="2836" w:type="dxa"/>
            <w:vAlign w:val="center"/>
            <w:hideMark/>
          </w:tcPr>
          <w:p w:rsidR="00AD5911" w:rsidRPr="00D70C99" w:rsidRDefault="00AD5911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ΥΠΟΥΡΓΕΙΟ ΕΡΓΑΣΙΑΣ, ΚΟΙΝΩΝΙΚΗΣ ΑΣΦΑΛΙΣΗΣ ΚΑΙ ΚΟΙΝΩΝΙΚΗΣ ΑΛΛΗΛΕΓΓΥΗΣ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8650735740</w:t>
            </w:r>
          </w:p>
        </w:tc>
        <w:tc>
          <w:tcPr>
            <w:tcW w:w="1742" w:type="dxa"/>
            <w:vAlign w:val="center"/>
            <w:hideMark/>
          </w:tcPr>
          <w:p w:rsidR="00AD5911" w:rsidRPr="00D70C99" w:rsidRDefault="00AD5911">
            <w:pPr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ΔΙΟΙΚΗΤΙΚΟΥ-ΟΙΚΟΝΟΜΙΚΟΥ</w:t>
            </w:r>
          </w:p>
        </w:tc>
        <w:tc>
          <w:tcPr>
            <w:tcW w:w="70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ΠΕ</w:t>
            </w:r>
          </w:p>
        </w:tc>
        <w:tc>
          <w:tcPr>
            <w:tcW w:w="1950" w:type="dxa"/>
            <w:vAlign w:val="center"/>
            <w:hideMark/>
          </w:tcPr>
          <w:p w:rsidR="00AD5911" w:rsidRPr="00D70C99" w:rsidRDefault="00AD5911">
            <w:pPr>
              <w:cnfStyle w:val="000000100000"/>
              <w:rPr>
                <w:rFonts w:ascii="Calibri" w:hAnsi="Calibri"/>
                <w:color w:val="1F497D" w:themeColor="text2"/>
                <w:sz w:val="16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6"/>
                <w:szCs w:val="20"/>
              </w:rPr>
              <w:t>Τμήμα Πολιτικών για την Κοινωνική και Αλληλέγγυα Οικονομία</w:t>
            </w:r>
          </w:p>
        </w:tc>
        <w:tc>
          <w:tcPr>
            <w:tcW w:w="1033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Μετάταξη</w:t>
            </w:r>
          </w:p>
        </w:tc>
        <w:tc>
          <w:tcPr>
            <w:tcW w:w="99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82</w:t>
            </w:r>
          </w:p>
        </w:tc>
      </w:tr>
      <w:tr w:rsidR="00AD5911" w:rsidRPr="0055169A" w:rsidTr="00281090">
        <w:trPr>
          <w:trHeight w:val="600"/>
        </w:trPr>
        <w:tc>
          <w:tcPr>
            <w:cnfStyle w:val="001000000000"/>
            <w:tcW w:w="2836" w:type="dxa"/>
            <w:vAlign w:val="center"/>
            <w:hideMark/>
          </w:tcPr>
          <w:p w:rsidR="00AD5911" w:rsidRPr="00D70C99" w:rsidRDefault="00AD5911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ΥΠΟΥΡΓΕΙΟ ΕΡΓΑΣΙΑΣ, ΚΟΙΝΩΝΙΚΗΣ ΑΣΦΑΛΙΣΗΣ ΚΑΙ ΚΟΙΝΩΝΙΚΗΣ ΑΛΛΗΛΕΓΓΥΗΣ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4511911201</w:t>
            </w:r>
          </w:p>
        </w:tc>
        <w:tc>
          <w:tcPr>
            <w:tcW w:w="1742" w:type="dxa"/>
            <w:vAlign w:val="center"/>
            <w:hideMark/>
          </w:tcPr>
          <w:p w:rsidR="00AD5911" w:rsidRPr="00D70C99" w:rsidRDefault="00AD5911">
            <w:pPr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ΔΙΟΙΚΗΤΙΚΟΥ-ΟΙΚΟΝΟΜΙΚΟΥ</w:t>
            </w:r>
          </w:p>
        </w:tc>
        <w:tc>
          <w:tcPr>
            <w:tcW w:w="70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ΠΕ</w:t>
            </w:r>
          </w:p>
        </w:tc>
        <w:tc>
          <w:tcPr>
            <w:tcW w:w="1950" w:type="dxa"/>
            <w:vAlign w:val="center"/>
            <w:hideMark/>
          </w:tcPr>
          <w:p w:rsidR="00AD5911" w:rsidRPr="00D70C99" w:rsidRDefault="00AD5911">
            <w:pPr>
              <w:cnfStyle w:val="000000000000"/>
              <w:rPr>
                <w:rFonts w:ascii="Calibri" w:hAnsi="Calibri"/>
                <w:color w:val="1F497D" w:themeColor="text2"/>
                <w:sz w:val="16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6"/>
                <w:szCs w:val="20"/>
              </w:rPr>
              <w:t>Τμήμα Ευρωπαϊκών Θεμάτων, Συνεργασίας με Υπηρεσίες της Ε.Ε. και Διμερών Σχέσεων</w:t>
            </w:r>
          </w:p>
        </w:tc>
        <w:tc>
          <w:tcPr>
            <w:tcW w:w="1033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Μετάταξη</w:t>
            </w:r>
          </w:p>
        </w:tc>
        <w:tc>
          <w:tcPr>
            <w:tcW w:w="99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81</w:t>
            </w:r>
          </w:p>
        </w:tc>
      </w:tr>
      <w:tr w:rsidR="00AD5911" w:rsidRPr="0055169A" w:rsidTr="00281090">
        <w:trPr>
          <w:cnfStyle w:val="000000100000"/>
          <w:trHeight w:val="600"/>
        </w:trPr>
        <w:tc>
          <w:tcPr>
            <w:cnfStyle w:val="001000000000"/>
            <w:tcW w:w="2836" w:type="dxa"/>
            <w:vAlign w:val="center"/>
            <w:hideMark/>
          </w:tcPr>
          <w:p w:rsidR="00AD5911" w:rsidRPr="00D70C99" w:rsidRDefault="00AD5911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ΥΠΟΥΡΓΕΙΟ ΟΙΚΟΝΟΜΙΑΣ ΚΑΙ ΑΝΑΠΤΥΞΗΣ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1221699641</w:t>
            </w:r>
          </w:p>
        </w:tc>
        <w:tc>
          <w:tcPr>
            <w:tcW w:w="1742" w:type="dxa"/>
            <w:vAlign w:val="center"/>
            <w:hideMark/>
          </w:tcPr>
          <w:p w:rsidR="00AD5911" w:rsidRPr="00D70C99" w:rsidRDefault="00AD5911">
            <w:pPr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ΔΙΟΙΚΗΤΙΚΟΣ-ΟΙΚΟΝΟΜΙΚΟΣ</w:t>
            </w:r>
          </w:p>
        </w:tc>
        <w:tc>
          <w:tcPr>
            <w:tcW w:w="70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ΠΕ</w:t>
            </w:r>
          </w:p>
        </w:tc>
        <w:tc>
          <w:tcPr>
            <w:tcW w:w="1950" w:type="dxa"/>
            <w:vAlign w:val="center"/>
            <w:hideMark/>
          </w:tcPr>
          <w:p w:rsidR="00AD5911" w:rsidRPr="00D70C99" w:rsidRDefault="00AD5911">
            <w:pPr>
              <w:cnfStyle w:val="000000100000"/>
              <w:rPr>
                <w:rFonts w:ascii="Calibri" w:hAnsi="Calibri"/>
                <w:color w:val="1F497D" w:themeColor="text2"/>
                <w:sz w:val="16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6"/>
                <w:szCs w:val="20"/>
              </w:rPr>
              <w:t>Τμήμα Απλοποίησης Αδειοδότησης</w:t>
            </w:r>
            <w:bookmarkStart w:id="16" w:name="_GoBack"/>
            <w:bookmarkEnd w:id="16"/>
            <w:r w:rsidRPr="00D70C99">
              <w:rPr>
                <w:rFonts w:ascii="Calibri" w:hAnsi="Calibri"/>
                <w:color w:val="1F497D" w:themeColor="text2"/>
                <w:sz w:val="16"/>
                <w:szCs w:val="20"/>
              </w:rPr>
              <w:t xml:space="preserve"> Οικονομικών Δραστηριοτήτων </w:t>
            </w:r>
          </w:p>
        </w:tc>
        <w:tc>
          <w:tcPr>
            <w:tcW w:w="1033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Μετάταξη</w:t>
            </w:r>
          </w:p>
        </w:tc>
        <w:tc>
          <w:tcPr>
            <w:tcW w:w="99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1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79</w:t>
            </w:r>
          </w:p>
        </w:tc>
      </w:tr>
      <w:tr w:rsidR="00AD5911" w:rsidRPr="00FD7412" w:rsidTr="00281090">
        <w:trPr>
          <w:trHeight w:val="600"/>
        </w:trPr>
        <w:tc>
          <w:tcPr>
            <w:cnfStyle w:val="001000000000"/>
            <w:tcW w:w="2836" w:type="dxa"/>
            <w:vAlign w:val="center"/>
            <w:hideMark/>
          </w:tcPr>
          <w:p w:rsidR="00AD5911" w:rsidRPr="00D70C99" w:rsidRDefault="00AD5911">
            <w:pPr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ΥΠΟΥΡΓΕΙΟ ΟΙΚΟΝΟΜΙΑΣ ΚΑΙ ΑΝΑΠΤΥΞΗΣ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1261069378</w:t>
            </w:r>
          </w:p>
        </w:tc>
        <w:tc>
          <w:tcPr>
            <w:tcW w:w="1742" w:type="dxa"/>
            <w:vAlign w:val="center"/>
            <w:hideMark/>
          </w:tcPr>
          <w:p w:rsidR="00AD5911" w:rsidRPr="00D70C99" w:rsidRDefault="00AD5911">
            <w:pPr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ΔΙΟΙΚΗΤΙΚΟΣ-ΟΙΚΟΝΟΜΙΚΟΣ</w:t>
            </w:r>
          </w:p>
        </w:tc>
        <w:tc>
          <w:tcPr>
            <w:tcW w:w="70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ΠΕ</w:t>
            </w:r>
          </w:p>
        </w:tc>
        <w:tc>
          <w:tcPr>
            <w:tcW w:w="1950" w:type="dxa"/>
            <w:vAlign w:val="center"/>
            <w:hideMark/>
          </w:tcPr>
          <w:p w:rsidR="00AD5911" w:rsidRPr="00D70C99" w:rsidRDefault="00AD5911">
            <w:pPr>
              <w:cnfStyle w:val="000000000000"/>
              <w:rPr>
                <w:rFonts w:ascii="Calibri" w:hAnsi="Calibri"/>
                <w:color w:val="1F497D" w:themeColor="text2"/>
                <w:sz w:val="16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6"/>
                <w:szCs w:val="20"/>
              </w:rPr>
              <w:t xml:space="preserve">Τμήμα Συντονισμού Εποπτείας Οικονομικών Δραστηριοτήτων &amp; Προϊόντων </w:t>
            </w:r>
          </w:p>
        </w:tc>
        <w:tc>
          <w:tcPr>
            <w:tcW w:w="1033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18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18"/>
                <w:szCs w:val="20"/>
              </w:rPr>
              <w:t>Μετάταξη</w:t>
            </w:r>
          </w:p>
        </w:tc>
        <w:tc>
          <w:tcPr>
            <w:tcW w:w="992" w:type="dxa"/>
            <w:vAlign w:val="center"/>
            <w:hideMark/>
          </w:tcPr>
          <w:p w:rsidR="00AD5911" w:rsidRPr="00D70C99" w:rsidRDefault="00AD5911">
            <w:pPr>
              <w:jc w:val="center"/>
              <w:cnfStyle w:val="000000000000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D70C99">
              <w:rPr>
                <w:rFonts w:ascii="Calibri" w:hAnsi="Calibri"/>
                <w:color w:val="1F497D" w:themeColor="text2"/>
                <w:sz w:val="20"/>
                <w:szCs w:val="20"/>
              </w:rPr>
              <w:t>79</w:t>
            </w:r>
          </w:p>
        </w:tc>
      </w:tr>
    </w:tbl>
    <w:p w:rsidR="00281090" w:rsidRPr="00281090" w:rsidRDefault="00FD7412" w:rsidP="00D70C99">
      <w:pPr>
        <w:pStyle w:val="a7"/>
        <w:jc w:val="center"/>
      </w:pPr>
      <w:bookmarkStart w:id="17" w:name="_Toc500340363"/>
      <w:r>
        <w:t xml:space="preserve">Πίνακας </w:t>
      </w:r>
      <w:r w:rsidR="00D70C99">
        <w:t>8</w:t>
      </w:r>
      <w:r>
        <w:rPr>
          <w:lang w:val="en-US"/>
        </w:rPr>
        <w:t xml:space="preserve">: Top -10 </w:t>
      </w:r>
      <w:r>
        <w:t>θέσεων</w:t>
      </w:r>
      <w:bookmarkEnd w:id="17"/>
    </w:p>
    <w:sectPr w:rsidR="00281090" w:rsidRPr="00281090" w:rsidSect="00866B19">
      <w:headerReference w:type="default" r:id="rId23"/>
      <w:footerReference w:type="default" r:id="rId24"/>
      <w:pgSz w:w="11906" w:h="16838"/>
      <w:pgMar w:top="1134" w:right="1134" w:bottom="113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0B1" w:rsidRDefault="004E70B1" w:rsidP="0085088D">
      <w:pPr>
        <w:spacing w:after="0" w:line="240" w:lineRule="auto"/>
      </w:pPr>
      <w:r>
        <w:separator/>
      </w:r>
    </w:p>
  </w:endnote>
  <w:endnote w:type="continuationSeparator" w:id="0">
    <w:p w:rsidR="004E70B1" w:rsidRDefault="004E70B1" w:rsidP="0085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F1" w:rsidRPr="00866B19" w:rsidRDefault="00B450AB">
    <w:pPr>
      <w:pStyle w:val="a9"/>
      <w:rPr>
        <w:i/>
        <w:color w:val="1F497D" w:themeColor="text2"/>
      </w:rPr>
    </w:pPr>
    <w:r w:rsidRPr="00B450AB">
      <w:rPr>
        <w:bCs/>
        <w:i/>
        <w:noProof/>
        <w:color w:val="1F497D" w:themeColor="text2"/>
      </w:rPr>
      <w:pict>
        <v:group id="_x0000_s2060" style="position:absolute;margin-left:.4pt;margin-top:1.9pt;width:587.7pt;height:45.55pt;z-index:251662336;mso-position-horizontal-relative:page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15;top:14415;width:10171;height:1057" o:connectortype="straight" strokecolor="#a7bfde [1620]"/>
          <v:oval id="_x0000_s2062" style="position:absolute;left:9657;top:14459;width:1016;height:1016" fillcolor="#a7bfde [1620]" stroked="f"/>
          <v:oval id="_x0000_s2063" style="position:absolute;left:9733;top:14568;width:908;height:904" fillcolor="#d3dfee [820]" stroked="f"/>
          <v:oval id="_x0000_s2064" style="position:absolute;left:9802;top:14688;width:783;height:784;v-text-anchor:middle" fillcolor="#7ba0cd [2420]" stroked="f">
            <v:textbox style="mso-next-textbox:#_x0000_s2064">
              <w:txbxContent>
                <w:p w:rsidR="008E44F1" w:rsidRDefault="00B450AB">
                  <w:pPr>
                    <w:pStyle w:val="a8"/>
                    <w:jc w:val="center"/>
                    <w:rPr>
                      <w:color w:val="FFFFFF" w:themeColor="background1"/>
                    </w:rPr>
                  </w:pPr>
                  <w:r w:rsidRPr="00B450AB">
                    <w:fldChar w:fldCharType="begin"/>
                  </w:r>
                  <w:r w:rsidR="008E44F1">
                    <w:instrText xml:space="preserve"> PAGE   \* MERGEFORMAT </w:instrText>
                  </w:r>
                  <w:r w:rsidRPr="00B450AB">
                    <w:fldChar w:fldCharType="separate"/>
                  </w:r>
                  <w:r w:rsidR="004F00F9" w:rsidRPr="004F00F9">
                    <w:rPr>
                      <w:noProof/>
                      <w:color w:val="FFFFFF" w:themeColor="background1"/>
                    </w:rPr>
                    <w:t>10</w:t>
                  </w:r>
                  <w:r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oval>
          <w10:wrap anchorx="page" anchory="page"/>
        </v:group>
      </w:pict>
    </w:r>
    <w:r w:rsidR="008E44F1" w:rsidRPr="00866B19">
      <w:rPr>
        <w:i/>
        <w:color w:val="1F497D" w:themeColor="text2"/>
      </w:rPr>
      <w:t>1</w:t>
    </w:r>
    <w:r w:rsidR="008E44F1" w:rsidRPr="00866B19">
      <w:rPr>
        <w:i/>
        <w:color w:val="1F497D" w:themeColor="text2"/>
        <w:vertAlign w:val="superscript"/>
      </w:rPr>
      <w:t>ος</w:t>
    </w:r>
    <w:r w:rsidR="008E44F1" w:rsidRPr="00866B19">
      <w:rPr>
        <w:i/>
        <w:color w:val="1F497D" w:themeColor="text2"/>
      </w:rPr>
      <w:t xml:space="preserve"> Κύκλος Κινητικότητας 201</w:t>
    </w:r>
    <w:r w:rsidR="008E44F1">
      <w:rPr>
        <w:i/>
        <w:color w:val="1F497D" w:themeColor="text2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0B1" w:rsidRDefault="004E70B1" w:rsidP="0085088D">
      <w:pPr>
        <w:spacing w:after="0" w:line="240" w:lineRule="auto"/>
      </w:pPr>
      <w:r>
        <w:separator/>
      </w:r>
    </w:p>
  </w:footnote>
  <w:footnote w:type="continuationSeparator" w:id="0">
    <w:p w:rsidR="004E70B1" w:rsidRDefault="004E70B1" w:rsidP="0085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F1" w:rsidRPr="00866B19" w:rsidRDefault="00B450AB">
    <w:pPr>
      <w:pStyle w:val="a8"/>
      <w:jc w:val="center"/>
      <w:rPr>
        <w:i/>
        <w:color w:val="365F91" w:themeColor="accent1" w:themeShade="BF"/>
        <w:szCs w:val="20"/>
      </w:rPr>
    </w:pPr>
    <w:r>
      <w:rPr>
        <w:i/>
        <w:noProof/>
        <w:color w:val="365F91" w:themeColor="accent1" w:themeShade="BF"/>
        <w:szCs w:val="20"/>
        <w:lang w:eastAsia="zh-TW"/>
      </w:rPr>
      <w:pict>
        <v:group id="_x0000_s2049" style="position:absolute;left:0;text-align:left;margin-left:0;margin-top:0;width:72.4pt;height:188.9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a7bfde [1620]"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2053" style="position:absolute;left:6117;top:10212;width:4526;height:4258;rotation:41366637fd;flip:y" fillcolor="#d3dfee [820]" stroked="f" strokecolor="#a7bfde [1620]">
              <o:lock v:ext="edit" aspectratio="t"/>
            </v:oval>
            <v:oval id="_x0000_s2054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2054"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alias w:val="Ημερομηνία"/>
                      <w:id w:val="1653665412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8-05-08T00:00:00Z">
                        <w:dateFormat w:val="d MMM."/>
                        <w:lid w:val="el-GR"/>
                        <w:storeMappedDataAs w:val="dateTime"/>
                        <w:calendar w:val="gregorian"/>
                      </w:date>
                    </w:sdtPr>
                    <w:sdtContent>
                      <w:p w:rsidR="008E44F1" w:rsidRDefault="008E44F1">
                        <w:pPr>
                          <w:pStyle w:val="a8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8 Μαϊ.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sdt>
      <w:sdtPr>
        <w:rPr>
          <w:i/>
          <w:color w:val="365F91" w:themeColor="accent1" w:themeShade="BF"/>
          <w:szCs w:val="20"/>
        </w:rPr>
        <w:alias w:val="Τίτλος"/>
        <w:id w:val="165366541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E44F1">
          <w:rPr>
            <w:i/>
            <w:color w:val="365F91" w:themeColor="accent1" w:themeShade="BF"/>
            <w:szCs w:val="20"/>
          </w:rPr>
          <w:t>Στατιστική Αποτύπωση και Ανάλυση Αιτήσεων</w:t>
        </w:r>
      </w:sdtContent>
    </w:sdt>
  </w:p>
  <w:p w:rsidR="008E44F1" w:rsidRDefault="008E44F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00.25pt;height:118.5pt" o:bullet="t">
        <v:imagedata r:id="rId1" o:title="Καταγραφή"/>
      </v:shape>
    </w:pict>
  </w:numPicBullet>
  <w:abstractNum w:abstractNumId="0">
    <w:nsid w:val="15243DCB"/>
    <w:multiLevelType w:val="hybridMultilevel"/>
    <w:tmpl w:val="B67423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20D90"/>
    <w:multiLevelType w:val="hybridMultilevel"/>
    <w:tmpl w:val="F43C506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654A17"/>
    <w:multiLevelType w:val="hybridMultilevel"/>
    <w:tmpl w:val="C6F6418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CC415F"/>
    <w:multiLevelType w:val="multilevel"/>
    <w:tmpl w:val="3532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193458"/>
    <w:multiLevelType w:val="hybridMultilevel"/>
    <w:tmpl w:val="C598E0AA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3" type="connector" idref="#_x0000_s2050"/>
        <o:r id="V:Rule4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A45CC"/>
    <w:rsid w:val="00045655"/>
    <w:rsid w:val="0006312E"/>
    <w:rsid w:val="000905F8"/>
    <w:rsid w:val="000B2704"/>
    <w:rsid w:val="000E5E11"/>
    <w:rsid w:val="000F5DE1"/>
    <w:rsid w:val="00102EE9"/>
    <w:rsid w:val="001B0542"/>
    <w:rsid w:val="0022017B"/>
    <w:rsid w:val="0023364E"/>
    <w:rsid w:val="00281090"/>
    <w:rsid w:val="00291E1C"/>
    <w:rsid w:val="00326D70"/>
    <w:rsid w:val="003A25DD"/>
    <w:rsid w:val="00417344"/>
    <w:rsid w:val="00453870"/>
    <w:rsid w:val="004B14B6"/>
    <w:rsid w:val="004E70B1"/>
    <w:rsid w:val="004F00F9"/>
    <w:rsid w:val="00550D17"/>
    <w:rsid w:val="0055169A"/>
    <w:rsid w:val="00655F3A"/>
    <w:rsid w:val="00677E56"/>
    <w:rsid w:val="0068788B"/>
    <w:rsid w:val="00695E84"/>
    <w:rsid w:val="006C22FC"/>
    <w:rsid w:val="006D59C8"/>
    <w:rsid w:val="00780ECB"/>
    <w:rsid w:val="0085088D"/>
    <w:rsid w:val="00866B19"/>
    <w:rsid w:val="008A45CC"/>
    <w:rsid w:val="008E44F1"/>
    <w:rsid w:val="009C3DE0"/>
    <w:rsid w:val="00A64E6B"/>
    <w:rsid w:val="00AD1845"/>
    <w:rsid w:val="00AD5911"/>
    <w:rsid w:val="00B450AB"/>
    <w:rsid w:val="00BB0068"/>
    <w:rsid w:val="00BD510A"/>
    <w:rsid w:val="00C054FD"/>
    <w:rsid w:val="00D70C99"/>
    <w:rsid w:val="00DA7EB6"/>
    <w:rsid w:val="00E04E32"/>
    <w:rsid w:val="00E62839"/>
    <w:rsid w:val="00EB5C6D"/>
    <w:rsid w:val="00F72AB2"/>
    <w:rsid w:val="00F760C2"/>
    <w:rsid w:val="00F80FCB"/>
    <w:rsid w:val="00FD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04"/>
  </w:style>
  <w:style w:type="paragraph" w:styleId="1">
    <w:name w:val="heading 1"/>
    <w:basedOn w:val="a"/>
    <w:next w:val="a"/>
    <w:link w:val="1Char"/>
    <w:uiPriority w:val="9"/>
    <w:qFormat/>
    <w:rsid w:val="00550D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173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Ανοιχτόχρωμη σκίαση1"/>
    <w:basedOn w:val="a1"/>
    <w:uiPriority w:val="60"/>
    <w:rsid w:val="008A45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Ανοιχτόχρωμη σκίαση - Έμφαση 11"/>
    <w:basedOn w:val="a1"/>
    <w:uiPriority w:val="60"/>
    <w:rsid w:val="008A45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Ανοιχτόχρωμη λίστα - ΄Εμφαση 11"/>
    <w:basedOn w:val="a1"/>
    <w:uiPriority w:val="61"/>
    <w:rsid w:val="008A45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Char">
    <w:name w:val="Επικεφαλίδα 1 Char"/>
    <w:basedOn w:val="a0"/>
    <w:link w:val="1"/>
    <w:uiPriority w:val="9"/>
    <w:rsid w:val="00550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C054FD"/>
    <w:rPr>
      <w:b/>
      <w:bCs/>
    </w:rPr>
  </w:style>
  <w:style w:type="character" w:styleId="-">
    <w:name w:val="Hyperlink"/>
    <w:basedOn w:val="a0"/>
    <w:uiPriority w:val="99"/>
    <w:unhideWhenUsed/>
    <w:rsid w:val="00C054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54FD"/>
    <w:pPr>
      <w:ind w:left="720"/>
      <w:contextualSpacing/>
    </w:pPr>
  </w:style>
  <w:style w:type="paragraph" w:styleId="a5">
    <w:name w:val="No Spacing"/>
    <w:link w:val="Char"/>
    <w:uiPriority w:val="1"/>
    <w:qFormat/>
    <w:rsid w:val="00EB5C6D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5"/>
    <w:uiPriority w:val="1"/>
    <w:rsid w:val="00EB5C6D"/>
    <w:rPr>
      <w:rFonts w:eastAsiaTheme="minorEastAsia"/>
    </w:rPr>
  </w:style>
  <w:style w:type="paragraph" w:styleId="a6">
    <w:name w:val="Balloon Text"/>
    <w:basedOn w:val="a"/>
    <w:link w:val="Char0"/>
    <w:uiPriority w:val="99"/>
    <w:semiHidden/>
    <w:unhideWhenUsed/>
    <w:rsid w:val="00EB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B5C6D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417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caption"/>
    <w:basedOn w:val="a"/>
    <w:next w:val="a"/>
    <w:uiPriority w:val="35"/>
    <w:unhideWhenUsed/>
    <w:qFormat/>
    <w:rsid w:val="009C3DE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850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85088D"/>
  </w:style>
  <w:style w:type="paragraph" w:styleId="a9">
    <w:name w:val="footer"/>
    <w:basedOn w:val="a"/>
    <w:link w:val="Char2"/>
    <w:uiPriority w:val="99"/>
    <w:unhideWhenUsed/>
    <w:rsid w:val="008508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85088D"/>
  </w:style>
  <w:style w:type="paragraph" w:styleId="aa">
    <w:name w:val="TOC Heading"/>
    <w:basedOn w:val="1"/>
    <w:next w:val="a"/>
    <w:uiPriority w:val="39"/>
    <w:semiHidden/>
    <w:unhideWhenUsed/>
    <w:qFormat/>
    <w:rsid w:val="000F5DE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F5DE1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0F5DE1"/>
    <w:pPr>
      <w:spacing w:after="100"/>
      <w:ind w:left="220"/>
    </w:pPr>
  </w:style>
  <w:style w:type="paragraph" w:styleId="ab">
    <w:name w:val="table of figures"/>
    <w:basedOn w:val="a"/>
    <w:next w:val="a"/>
    <w:uiPriority w:val="99"/>
    <w:unhideWhenUsed/>
    <w:rsid w:val="00677E56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7642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yperlink" Target="http://apografi.gov.gr/index.php/esk/mobility-circles/2-uncategorised/127-1o%CF%82-%CE%BA%CF%8D%CE%BA%CE%BB%CE%BF%CF%82-%CE%BA%CE%B9%CE%BD%CE%B7%CF%84%CE%B9%CE%BA%CF%8C%CF%84%CE%B7%CF%84%CE%B1%CF%82-2018.html" TargetMode="Externa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yperlink" Target="http://apografi.gov.gr/index.php/esk/mobility-circles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r.apografi.gov.gr/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diavgeia.gov.gr/doc/%CE%A8%CE%9A%CE%A0%CE%A3465%CE%A7%CE%98%CE%A8-%CE%9E%CE%A65" TargetMode="External"/><Relationship Id="rId23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diavgeia.gov.gr/doc/%CE%A8%CE%9C%CE%916465%CE%A7%CE%98%CE%A8-%CE%9B1%CE%97" TargetMode="External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CC859239854EC4856AD164EC8B1C8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ADE986E-F03D-4F90-A4AA-0D6112D54FA5}"/>
      </w:docPartPr>
      <w:docPartBody>
        <w:p w:rsidR="00254AE6" w:rsidRDefault="00254AE6" w:rsidP="00254AE6">
          <w:pPr>
            <w:pStyle w:val="3ECC859239854EC4856AD164EC8B1C8A"/>
          </w:pPr>
          <w:r>
            <w:rPr>
              <w:rFonts w:asciiTheme="majorHAnsi" w:eastAsiaTheme="majorEastAsia" w:hAnsiTheme="majorHAnsi" w:cstheme="majorBidi"/>
              <w:caps/>
            </w:rPr>
            <w:t>[Πληκτρολογήστε το όνομα της εταιρείας]</w:t>
          </w:r>
        </w:p>
      </w:docPartBody>
    </w:docPart>
    <w:docPart>
      <w:docPartPr>
        <w:name w:val="8A4EC0C9DDC7411185596C230779022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B1FE904-D2E8-421A-9D25-E3BDCF964C9F}"/>
      </w:docPartPr>
      <w:docPartBody>
        <w:p w:rsidR="00254AE6" w:rsidRDefault="00254AE6" w:rsidP="00254AE6">
          <w:pPr>
            <w:pStyle w:val="8A4EC0C9DDC7411185596C230779022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[Πληκτρολογήστε τον τίτλο του εγγράφου]</w:t>
          </w:r>
        </w:p>
      </w:docPartBody>
    </w:docPart>
    <w:docPart>
      <w:docPartPr>
        <w:name w:val="BE0710FCBF874BEAB7B532AFAFED378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311D51B-F879-4FEA-B0CD-F756C31815C3}"/>
      </w:docPartPr>
      <w:docPartBody>
        <w:p w:rsidR="00254AE6" w:rsidRDefault="00254AE6" w:rsidP="00254AE6">
          <w:pPr>
            <w:pStyle w:val="BE0710FCBF874BEAB7B532AFAFED378A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[Πληκτρολογήστε τον υπότιτλο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54AE6"/>
    <w:rsid w:val="000159FA"/>
    <w:rsid w:val="00254AE6"/>
    <w:rsid w:val="004E7A90"/>
    <w:rsid w:val="006D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DD214403EB4515A1D8C679223AAAE7">
    <w:name w:val="4CDD214403EB4515A1D8C679223AAAE7"/>
    <w:rsid w:val="00254AE6"/>
  </w:style>
  <w:style w:type="paragraph" w:customStyle="1" w:styleId="E893F6BD139842B696338F991A77B598">
    <w:name w:val="E893F6BD139842B696338F991A77B598"/>
    <w:rsid w:val="00254AE6"/>
  </w:style>
  <w:style w:type="paragraph" w:customStyle="1" w:styleId="C34D9B93FE174FB2A32AC0C15B286FE3">
    <w:name w:val="C34D9B93FE174FB2A32AC0C15B286FE3"/>
    <w:rsid w:val="00254AE6"/>
  </w:style>
  <w:style w:type="paragraph" w:customStyle="1" w:styleId="7E00DF9D54044F13A4C32BF17413EB86">
    <w:name w:val="7E00DF9D54044F13A4C32BF17413EB86"/>
    <w:rsid w:val="00254AE6"/>
  </w:style>
  <w:style w:type="paragraph" w:customStyle="1" w:styleId="60B6F4B1DF2D486C84D7E5508915B823">
    <w:name w:val="60B6F4B1DF2D486C84D7E5508915B823"/>
    <w:rsid w:val="00254AE6"/>
  </w:style>
  <w:style w:type="paragraph" w:customStyle="1" w:styleId="BB6260F5BC4B4472AED122DD7CB4882B">
    <w:name w:val="BB6260F5BC4B4472AED122DD7CB4882B"/>
    <w:rsid w:val="00254AE6"/>
  </w:style>
  <w:style w:type="paragraph" w:customStyle="1" w:styleId="155DE2B63A3F4429A97EB9CFE3CF881C">
    <w:name w:val="155DE2B63A3F4429A97EB9CFE3CF881C"/>
    <w:rsid w:val="00254AE6"/>
  </w:style>
  <w:style w:type="paragraph" w:customStyle="1" w:styleId="16C8DC0D8EB743C780D482DA980FE7AA">
    <w:name w:val="16C8DC0D8EB743C780D482DA980FE7AA"/>
    <w:rsid w:val="00254AE6"/>
  </w:style>
  <w:style w:type="paragraph" w:customStyle="1" w:styleId="FA31E9656CED4E68BA59D50592198D9D">
    <w:name w:val="FA31E9656CED4E68BA59D50592198D9D"/>
    <w:rsid w:val="00254AE6"/>
  </w:style>
  <w:style w:type="paragraph" w:customStyle="1" w:styleId="3ECC859239854EC4856AD164EC8B1C8A">
    <w:name w:val="3ECC859239854EC4856AD164EC8B1C8A"/>
    <w:rsid w:val="00254AE6"/>
  </w:style>
  <w:style w:type="paragraph" w:customStyle="1" w:styleId="8A4EC0C9DDC7411185596C2307790228">
    <w:name w:val="8A4EC0C9DDC7411185596C2307790228"/>
    <w:rsid w:val="00254AE6"/>
  </w:style>
  <w:style w:type="paragraph" w:customStyle="1" w:styleId="BE0710FCBF874BEAB7B532AFAFED378A">
    <w:name w:val="BE0710FCBF874BEAB7B532AFAFED378A"/>
    <w:rsid w:val="00254AE6"/>
  </w:style>
  <w:style w:type="paragraph" w:customStyle="1" w:styleId="F55AC06BA5434E048E8B9692392DA806">
    <w:name w:val="F55AC06BA5434E048E8B9692392DA806"/>
    <w:rsid w:val="00254AE6"/>
  </w:style>
  <w:style w:type="paragraph" w:customStyle="1" w:styleId="6EC82FDE18F3433E977E13103B60C177">
    <w:name w:val="6EC82FDE18F3433E977E13103B60C177"/>
    <w:rsid w:val="00254AE6"/>
  </w:style>
  <w:style w:type="paragraph" w:customStyle="1" w:styleId="B0E0C4D2AD944A9282054A1D328D8F3E">
    <w:name w:val="B0E0C4D2AD944A9282054A1D328D8F3E"/>
    <w:rsid w:val="00254AE6"/>
  </w:style>
  <w:style w:type="paragraph" w:customStyle="1" w:styleId="BC6D1D5D3984441DB4E9427800D95F22">
    <w:name w:val="BC6D1D5D3984441DB4E9427800D95F22"/>
    <w:rsid w:val="00254AE6"/>
  </w:style>
  <w:style w:type="paragraph" w:customStyle="1" w:styleId="A9018EEB93BE44018D4923A861B681BD">
    <w:name w:val="A9018EEB93BE44018D4923A861B681BD"/>
    <w:rsid w:val="00254AE6"/>
  </w:style>
  <w:style w:type="paragraph" w:customStyle="1" w:styleId="292D348B7C8B4148BD106D794A625980">
    <w:name w:val="292D348B7C8B4148BD106D794A625980"/>
    <w:rsid w:val="00254AE6"/>
  </w:style>
  <w:style w:type="paragraph" w:customStyle="1" w:styleId="1356B169E28B49379C27E35E5D650DE6">
    <w:name w:val="1356B169E28B49379C27E35E5D650DE6"/>
    <w:rsid w:val="00254A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BDA21A-C440-4F51-BA81-EFBEB5EC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2021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Στατιστική Αποτύπωση και Ανάλυση Αιτήσεων</vt:lpstr>
    </vt:vector>
  </TitlesOfParts>
  <Company>υπουργειο ΔΙΟΙΚΗΤΙΚΗΣ ΑΝΑΣΥΓΚΡΟΤΗΣΗΣ</Company>
  <LinksUpToDate>false</LinksUpToDate>
  <CharactersWithSpaces>12910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Στατιστική Αποτύπωση και Ανάλυση Αιτήσεων</dc:title>
  <dc:subject>1ος Κύκλος Κινητικότητας 2018</dc:subject>
  <dc:creator>Διεύθυνση Ηλεκτρονικής Διακυβέρνησης</dc:creator>
  <cp:lastModifiedBy>Dionysios Kontogiorgis</cp:lastModifiedBy>
  <cp:revision>2</cp:revision>
  <cp:lastPrinted>2018-05-08T20:08:00Z</cp:lastPrinted>
  <dcterms:created xsi:type="dcterms:W3CDTF">2018-05-09T06:48:00Z</dcterms:created>
  <dcterms:modified xsi:type="dcterms:W3CDTF">2018-05-09T06:48:00Z</dcterms:modified>
</cp:coreProperties>
</file>